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38" w:rsidRPr="00196938" w:rsidRDefault="00196938" w:rsidP="00196938">
      <w:pPr>
        <w:spacing w:before="100" w:beforeAutospacing="1" w:after="75" w:line="600" w:lineRule="atLeast"/>
        <w:jc w:val="center"/>
        <w:rPr>
          <w:rFonts w:ascii="Times New Roman" w:eastAsia="Times New Roman" w:hAnsi="Times New Roman" w:cs="Times New Roman"/>
          <w:sz w:val="24"/>
          <w:szCs w:val="24"/>
          <w:lang w:eastAsia="hu-HU"/>
        </w:rPr>
      </w:pPr>
      <w:r w:rsidRPr="00196938">
        <w:rPr>
          <w:rFonts w:ascii="Arial" w:eastAsia="Times New Roman" w:hAnsi="Arial" w:cs="Arial"/>
          <w:b/>
          <w:bCs/>
          <w:i/>
          <w:iCs/>
          <w:color w:val="474747"/>
          <w:sz w:val="29"/>
          <w:u w:val="single"/>
          <w:lang w:eastAsia="hu-HU"/>
        </w:rPr>
        <w:t>1. melléklet a 2011. évi CXII. törvényhez</w:t>
      </w:r>
    </w:p>
    <w:p w:rsidR="00196938" w:rsidRPr="00196938" w:rsidRDefault="00196938" w:rsidP="00196938">
      <w:pPr>
        <w:spacing w:before="100" w:beforeAutospacing="1" w:after="75" w:line="480" w:lineRule="atLeast"/>
        <w:jc w:val="center"/>
        <w:rPr>
          <w:rFonts w:ascii="Times New Roman" w:eastAsia="Times New Roman" w:hAnsi="Times New Roman" w:cs="Times New Roman"/>
          <w:sz w:val="24"/>
          <w:szCs w:val="24"/>
          <w:lang w:eastAsia="hu-HU"/>
        </w:rPr>
      </w:pPr>
      <w:r w:rsidRPr="00196938">
        <w:rPr>
          <w:rFonts w:ascii="Arial" w:eastAsia="Times New Roman" w:hAnsi="Arial" w:cs="Arial"/>
          <w:b/>
          <w:bCs/>
          <w:i/>
          <w:iCs/>
          <w:color w:val="474747"/>
          <w:sz w:val="27"/>
          <w:lang w:eastAsia="hu-HU"/>
        </w:rPr>
        <w:t>ÁLTALÁNOS KÖZZÉTÉTELI LISTA</w:t>
      </w:r>
    </w:p>
    <w:p w:rsidR="00196938" w:rsidRPr="00196938" w:rsidRDefault="00196938" w:rsidP="00196938">
      <w:pPr>
        <w:spacing w:before="100" w:beforeAutospacing="1" w:after="75" w:line="240" w:lineRule="auto"/>
        <w:jc w:val="center"/>
        <w:rPr>
          <w:rFonts w:ascii="Times New Roman" w:eastAsia="Times New Roman" w:hAnsi="Times New Roman" w:cs="Times New Roman"/>
          <w:sz w:val="24"/>
          <w:szCs w:val="24"/>
          <w:lang w:eastAsia="hu-HU"/>
        </w:rPr>
      </w:pPr>
      <w:r w:rsidRPr="00196938">
        <w:rPr>
          <w:rFonts w:ascii="Arial" w:eastAsia="Times New Roman" w:hAnsi="Arial" w:cs="Arial"/>
          <w:b/>
          <w:bCs/>
          <w:color w:val="474747"/>
          <w:sz w:val="25"/>
          <w:lang w:eastAsia="hu-HU"/>
        </w:rPr>
        <w:t>I. Szervezeti, személyzeti adatok</w:t>
      </w:r>
    </w:p>
    <w:tbl>
      <w:tblPr>
        <w:tblW w:w="13757" w:type="dxa"/>
        <w:jc w:val="center"/>
        <w:tblCellMar>
          <w:left w:w="0" w:type="dxa"/>
          <w:right w:w="0" w:type="dxa"/>
        </w:tblCellMar>
        <w:tblLook w:val="04A0"/>
      </w:tblPr>
      <w:tblGrid>
        <w:gridCol w:w="429"/>
        <w:gridCol w:w="7384"/>
        <w:gridCol w:w="5944"/>
      </w:tblGrid>
      <w:tr w:rsidR="00196938" w:rsidRPr="00196938" w:rsidTr="00196938">
        <w:trPr>
          <w:trHeight w:val="375"/>
          <w:jc w:val="center"/>
        </w:trPr>
        <w:tc>
          <w:tcPr>
            <w:tcW w:w="420" w:type="dxa"/>
            <w:tcBorders>
              <w:top w:val="single" w:sz="8" w:space="0" w:color="B1B1B1"/>
              <w:left w:val="single" w:sz="8" w:space="0" w:color="B1B1B1"/>
              <w:bottom w:val="single" w:sz="8" w:space="0" w:color="B1B1B1"/>
              <w:right w:val="single" w:sz="8" w:space="0" w:color="B1B1B1"/>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w:t>
            </w:r>
          </w:p>
        </w:tc>
        <w:tc>
          <w:tcPr>
            <w:tcW w:w="7227" w:type="dxa"/>
            <w:tcBorders>
              <w:top w:val="single" w:sz="8" w:space="0" w:color="auto"/>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Adat</w:t>
            </w:r>
          </w:p>
        </w:tc>
        <w:tc>
          <w:tcPr>
            <w:tcW w:w="5817" w:type="dxa"/>
            <w:tcBorders>
              <w:top w:val="single" w:sz="8" w:space="0" w:color="auto"/>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w:t>
            </w:r>
          </w:p>
        </w:tc>
      </w:tr>
      <w:tr w:rsidR="00196938" w:rsidRPr="00196938" w:rsidTr="00196938">
        <w:trPr>
          <w:trHeight w:val="375"/>
          <w:jc w:val="center"/>
        </w:trPr>
        <w:tc>
          <w:tcPr>
            <w:tcW w:w="4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w:t>
            </w:r>
          </w:p>
        </w:tc>
        <w:tc>
          <w:tcPr>
            <w:tcW w:w="722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hivatalos neve, székhelye, postai címe, telefon- és telefaxszáma, elektronikus levélcíme, honlapja, ügyfélszolgálatának elérhetőségei</w:t>
            </w:r>
          </w:p>
        </w:tc>
        <w:tc>
          <w:tcPr>
            <w:tcW w:w="581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EC613C" w:rsidP="00552F7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Jánd és Térsége Csapadékvíz Elvezető –Hálózat Fejlesztő Társulás</w:t>
            </w:r>
          </w:p>
          <w:p w:rsidR="00196938" w:rsidRPr="00196938" w:rsidRDefault="00196938" w:rsidP="00552F7C">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székhelye: 48</w:t>
            </w:r>
            <w:r>
              <w:rPr>
                <w:rFonts w:ascii="Times New Roman" w:eastAsia="Times New Roman" w:hAnsi="Times New Roman" w:cs="Times New Roman"/>
                <w:sz w:val="24"/>
                <w:szCs w:val="24"/>
                <w:lang w:eastAsia="hu-HU"/>
              </w:rPr>
              <w:t>4</w:t>
            </w:r>
            <w:r w:rsidRPr="00196938">
              <w:rPr>
                <w:rFonts w:ascii="Times New Roman" w:eastAsia="Times New Roman" w:hAnsi="Times New Roman" w:cs="Times New Roman"/>
                <w:sz w:val="24"/>
                <w:szCs w:val="24"/>
                <w:lang w:eastAsia="hu-HU"/>
              </w:rPr>
              <w:t xml:space="preserve">1 </w:t>
            </w:r>
            <w:r>
              <w:rPr>
                <w:rFonts w:ascii="Times New Roman" w:eastAsia="Times New Roman" w:hAnsi="Times New Roman" w:cs="Times New Roman"/>
                <w:sz w:val="24"/>
                <w:szCs w:val="24"/>
                <w:lang w:eastAsia="hu-HU"/>
              </w:rPr>
              <w:t>Jánd</w:t>
            </w:r>
            <w:r w:rsidRPr="00196938">
              <w:rPr>
                <w:rFonts w:ascii="Times New Roman" w:eastAsia="Times New Roman" w:hAnsi="Times New Roman" w:cs="Times New Roman"/>
                <w:sz w:val="24"/>
                <w:szCs w:val="24"/>
                <w:lang w:eastAsia="hu-HU"/>
              </w:rPr>
              <w:t xml:space="preserve">, </w:t>
            </w:r>
            <w:r w:rsidR="00317690">
              <w:rPr>
                <w:rFonts w:ascii="Times New Roman" w:eastAsia="Times New Roman" w:hAnsi="Times New Roman" w:cs="Times New Roman"/>
                <w:sz w:val="24"/>
                <w:szCs w:val="24"/>
                <w:lang w:eastAsia="hu-HU"/>
              </w:rPr>
              <w:t>Tisza utca</w:t>
            </w:r>
            <w:r>
              <w:rPr>
                <w:rFonts w:ascii="Times New Roman" w:eastAsia="Times New Roman" w:hAnsi="Times New Roman" w:cs="Times New Roman"/>
                <w:sz w:val="24"/>
                <w:szCs w:val="24"/>
                <w:lang w:eastAsia="hu-HU"/>
              </w:rPr>
              <w:t xml:space="preserve"> 1.</w:t>
            </w:r>
          </w:p>
          <w:p w:rsidR="00196938" w:rsidRPr="00196938" w:rsidRDefault="00196938" w:rsidP="00552F7C">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xml:space="preserve">postai címe: </w:t>
            </w:r>
            <w:r w:rsidR="00317690">
              <w:rPr>
                <w:rFonts w:ascii="Times New Roman" w:eastAsia="Times New Roman" w:hAnsi="Times New Roman" w:cs="Times New Roman"/>
                <w:sz w:val="24"/>
                <w:szCs w:val="24"/>
                <w:lang w:eastAsia="hu-HU"/>
              </w:rPr>
              <w:t>4841 Jánd Tisza utca</w:t>
            </w:r>
            <w:r>
              <w:rPr>
                <w:rFonts w:ascii="Times New Roman" w:eastAsia="Times New Roman" w:hAnsi="Times New Roman" w:cs="Times New Roman"/>
                <w:sz w:val="24"/>
                <w:szCs w:val="24"/>
                <w:lang w:eastAsia="hu-HU"/>
              </w:rPr>
              <w:t>1.</w:t>
            </w:r>
          </w:p>
          <w:p w:rsidR="00196938" w:rsidRPr="00196938" w:rsidRDefault="00196938" w:rsidP="00552F7C">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telefon- és telefaxszáma: 06/45/</w:t>
            </w:r>
            <w:r>
              <w:rPr>
                <w:rFonts w:ascii="Times New Roman" w:eastAsia="Times New Roman" w:hAnsi="Times New Roman" w:cs="Times New Roman"/>
                <w:sz w:val="24"/>
                <w:szCs w:val="24"/>
                <w:lang w:eastAsia="hu-HU"/>
              </w:rPr>
              <w:t>479-100</w:t>
            </w:r>
          </w:p>
          <w:p w:rsidR="00196938" w:rsidRPr="00196938" w:rsidRDefault="00196938" w:rsidP="00552F7C">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xml:space="preserve">elektronikus levélcíme: </w:t>
            </w:r>
            <w:hyperlink r:id="rId5" w:history="1">
              <w:r w:rsidRPr="00F56213">
                <w:rPr>
                  <w:rStyle w:val="Hiperhivatkozs"/>
                  <w:rFonts w:ascii="Times New Roman" w:eastAsia="Times New Roman" w:hAnsi="Times New Roman" w:cs="Times New Roman"/>
                  <w:sz w:val="24"/>
                  <w:szCs w:val="24"/>
                  <w:lang w:eastAsia="hu-HU"/>
                </w:rPr>
                <w:t>jand@index.hu</w:t>
              </w:r>
            </w:hyperlink>
          </w:p>
          <w:p w:rsidR="00196938" w:rsidRPr="00196938" w:rsidRDefault="00196938" w:rsidP="00552F7C">
            <w:pPr>
              <w:spacing w:after="0" w:line="240" w:lineRule="auto"/>
              <w:rPr>
                <w:rFonts w:ascii="Times New Roman" w:eastAsia="Times New Roman" w:hAnsi="Times New Roman" w:cs="Times New Roman"/>
                <w:sz w:val="24"/>
                <w:szCs w:val="24"/>
                <w:lang w:eastAsia="hu-HU"/>
              </w:rPr>
            </w:pPr>
            <w:r w:rsidRPr="00062569">
              <w:rPr>
                <w:rFonts w:ascii="Times New Roman" w:eastAsia="Times New Roman" w:hAnsi="Times New Roman" w:cs="Times New Roman"/>
                <w:sz w:val="24"/>
                <w:szCs w:val="24"/>
                <w:lang w:eastAsia="hu-HU"/>
              </w:rPr>
              <w:t xml:space="preserve">honlapja: </w:t>
            </w:r>
            <w:hyperlink r:id="rId6" w:history="1">
              <w:r w:rsidRPr="00062569">
                <w:rPr>
                  <w:rStyle w:val="Hiperhivatkozs"/>
                  <w:rFonts w:ascii="Times New Roman" w:eastAsia="Times New Roman" w:hAnsi="Times New Roman" w:cs="Times New Roman"/>
                  <w:sz w:val="24"/>
                  <w:szCs w:val="24"/>
                  <w:lang w:eastAsia="hu-HU"/>
                </w:rPr>
                <w:t>www.jand.hu</w:t>
              </w:r>
            </w:hyperlink>
          </w:p>
          <w:p w:rsidR="00196938" w:rsidRPr="00196938" w:rsidRDefault="00196938" w:rsidP="00552F7C">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xml:space="preserve">ügyfélszolgálatának elérhetősége: </w:t>
            </w:r>
            <w:r>
              <w:rPr>
                <w:rFonts w:ascii="Times New Roman" w:eastAsia="Times New Roman" w:hAnsi="Times New Roman" w:cs="Times New Roman"/>
                <w:sz w:val="24"/>
                <w:szCs w:val="24"/>
                <w:lang w:eastAsia="hu-HU"/>
              </w:rPr>
              <w:t>4841 Jánd Tisza utca 1.</w:t>
            </w:r>
          </w:p>
          <w:p w:rsidR="00196938" w:rsidRPr="00196938" w:rsidRDefault="00196938" w:rsidP="00552F7C">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telefon- és telefaxszáma: 06/45/</w:t>
            </w:r>
            <w:r>
              <w:rPr>
                <w:rFonts w:ascii="Times New Roman" w:eastAsia="Times New Roman" w:hAnsi="Times New Roman" w:cs="Times New Roman"/>
                <w:sz w:val="24"/>
                <w:szCs w:val="24"/>
                <w:lang w:eastAsia="hu-HU"/>
              </w:rPr>
              <w:t>479-100</w:t>
            </w:r>
          </w:p>
        </w:tc>
      </w:tr>
      <w:tr w:rsidR="00196938" w:rsidRPr="00196938" w:rsidTr="00196938">
        <w:trPr>
          <w:trHeight w:val="375"/>
          <w:jc w:val="center"/>
        </w:trPr>
        <w:tc>
          <w:tcPr>
            <w:tcW w:w="4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2.</w:t>
            </w:r>
          </w:p>
        </w:tc>
        <w:tc>
          <w:tcPr>
            <w:tcW w:w="722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szervezeti felépítése szervezeti egységek megjelölésével, az egyes szervezeti egységek feladatai</w:t>
            </w:r>
          </w:p>
        </w:tc>
        <w:tc>
          <w:tcPr>
            <w:tcW w:w="581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EC613C"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Jánd és Térsége Csapadékvíz Elvezető –Hálózat Fejlesztő Társulás </w:t>
            </w:r>
            <w:r w:rsidR="00062569">
              <w:rPr>
                <w:rFonts w:ascii="Times New Roman" w:eastAsia="Times New Roman" w:hAnsi="Times New Roman" w:cs="Times New Roman"/>
                <w:sz w:val="24"/>
                <w:szCs w:val="24"/>
                <w:lang w:eastAsia="hu-HU"/>
              </w:rPr>
              <w:t>Társulási Tanácsa</w:t>
            </w:r>
          </w:p>
          <w:tbl>
            <w:tblPr>
              <w:tblW w:w="0" w:type="auto"/>
              <w:tblCellSpacing w:w="0" w:type="dxa"/>
              <w:tblCellMar>
                <w:left w:w="0" w:type="dxa"/>
                <w:right w:w="0" w:type="dxa"/>
              </w:tblCellMar>
              <w:tblLook w:val="04A0"/>
            </w:tblPr>
            <w:tblGrid>
              <w:gridCol w:w="750"/>
              <w:gridCol w:w="60"/>
            </w:tblGrid>
            <w:tr w:rsidR="00196938" w:rsidRPr="00196938">
              <w:trPr>
                <w:gridAfter w:val="1"/>
                <w:trHeight w:val="150"/>
                <w:tblCellSpacing w:w="0" w:type="dxa"/>
              </w:trPr>
              <w:tc>
                <w:tcPr>
                  <w:tcW w:w="750" w:type="dxa"/>
                  <w:vAlign w:val="center"/>
                  <w:hideMark/>
                </w:tcPr>
                <w:p w:rsidR="00196938" w:rsidRPr="00196938" w:rsidRDefault="00196938" w:rsidP="00196938">
                  <w:pPr>
                    <w:spacing w:after="0" w:line="150" w:lineRule="atLeast"/>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w:t>
                  </w:r>
                </w:p>
              </w:tc>
            </w:tr>
            <w:tr w:rsidR="00196938" w:rsidRPr="00196938">
              <w:trPr>
                <w:tblCellSpacing w:w="0" w:type="dxa"/>
              </w:trPr>
              <w:tc>
                <w:tcPr>
                  <w:tcW w:w="0" w:type="auto"/>
                  <w:vAlign w:val="cente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w:t>
                  </w:r>
                </w:p>
              </w:tc>
              <w:tc>
                <w:tcPr>
                  <w:tcW w:w="0" w:type="auto"/>
                  <w:vAlign w:val="cente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w:t>
                  </w:r>
                </w:p>
              </w:tc>
            </w:tr>
          </w:tbl>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p>
        </w:tc>
      </w:tr>
      <w:tr w:rsidR="00196938" w:rsidRPr="00196938" w:rsidTr="00196938">
        <w:trPr>
          <w:trHeight w:val="375"/>
          <w:jc w:val="center"/>
        </w:trPr>
        <w:tc>
          <w:tcPr>
            <w:tcW w:w="4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3.</w:t>
            </w:r>
          </w:p>
        </w:tc>
        <w:tc>
          <w:tcPr>
            <w:tcW w:w="722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vezetőinek és az egyes szervezeti egységek vezetőinek neve, beosztása, elérhetősége (telefon- és telefaxszáma, elektronikus levélcíme)</w:t>
            </w:r>
          </w:p>
        </w:tc>
        <w:tc>
          <w:tcPr>
            <w:tcW w:w="5817" w:type="dxa"/>
            <w:tcBorders>
              <w:top w:val="nil"/>
              <w:left w:val="nil"/>
              <w:bottom w:val="single" w:sz="8" w:space="0" w:color="auto"/>
              <w:right w:val="single" w:sz="8" w:space="0" w:color="auto"/>
            </w:tcBorders>
            <w:tcMar>
              <w:top w:w="60" w:type="dxa"/>
              <w:left w:w="60" w:type="dxa"/>
              <w:bottom w:w="60" w:type="dxa"/>
              <w:right w:w="60" w:type="dxa"/>
            </w:tcMar>
            <w:hideMark/>
          </w:tcPr>
          <w:p w:rsidR="00EC613C" w:rsidRPr="00196938" w:rsidRDefault="00EC613C" w:rsidP="00EC613C">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Jánd és Térsége Csapadékvíz Elvezető –Hálózat Fejlesztő Társulás</w:t>
            </w:r>
          </w:p>
          <w:p w:rsidR="00196938" w:rsidRPr="00196938" w:rsidRDefault="00EC613C"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Kiss László</w:t>
            </w:r>
            <w:r w:rsidR="00317690">
              <w:rPr>
                <w:rFonts w:ascii="Times New Roman" w:eastAsia="Times New Roman" w:hAnsi="Times New Roman" w:cs="Times New Roman"/>
                <w:sz w:val="24"/>
                <w:szCs w:val="24"/>
                <w:lang w:eastAsia="hu-HU"/>
              </w:rPr>
              <w:t xml:space="preserve"> elnök</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xml:space="preserve">székhelye: </w:t>
            </w:r>
            <w:r>
              <w:rPr>
                <w:rFonts w:ascii="Times New Roman" w:eastAsia="Times New Roman" w:hAnsi="Times New Roman" w:cs="Times New Roman"/>
                <w:sz w:val="24"/>
                <w:szCs w:val="24"/>
                <w:lang w:eastAsia="hu-HU"/>
              </w:rPr>
              <w:t>4841 Jánd Tisza utca 1.</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xml:space="preserve">postai címe: </w:t>
            </w:r>
            <w:r>
              <w:rPr>
                <w:rFonts w:ascii="Times New Roman" w:eastAsia="Times New Roman" w:hAnsi="Times New Roman" w:cs="Times New Roman"/>
                <w:sz w:val="24"/>
                <w:szCs w:val="24"/>
                <w:lang w:eastAsia="hu-HU"/>
              </w:rPr>
              <w:t>4841 Jánd Tisza utca 1.</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lastRenderedPageBreak/>
              <w:t>telefon</w:t>
            </w:r>
            <w:r>
              <w:rPr>
                <w:rFonts w:ascii="Times New Roman" w:eastAsia="Times New Roman" w:hAnsi="Times New Roman" w:cs="Times New Roman"/>
                <w:sz w:val="24"/>
                <w:szCs w:val="24"/>
                <w:lang w:eastAsia="hu-HU"/>
              </w:rPr>
              <w:t>- és telefaxszáma: 06/45/479-100</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xml:space="preserve">elektronikus levélcíme: </w:t>
            </w:r>
            <w:hyperlink r:id="rId7" w:history="1">
              <w:r w:rsidRPr="00F56213">
                <w:rPr>
                  <w:rStyle w:val="Hiperhivatkozs"/>
                  <w:rFonts w:ascii="Times New Roman" w:eastAsia="Times New Roman" w:hAnsi="Times New Roman" w:cs="Times New Roman"/>
                  <w:sz w:val="24"/>
                  <w:szCs w:val="24"/>
                  <w:lang w:eastAsia="hu-HU"/>
                </w:rPr>
                <w:t>jand@index.hu</w:t>
              </w:r>
            </w:hyperlink>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062569">
              <w:rPr>
                <w:rFonts w:ascii="Times New Roman" w:eastAsia="Times New Roman" w:hAnsi="Times New Roman" w:cs="Times New Roman"/>
                <w:sz w:val="24"/>
                <w:szCs w:val="24"/>
                <w:lang w:eastAsia="hu-HU"/>
              </w:rPr>
              <w:t xml:space="preserve">honlapja: </w:t>
            </w:r>
            <w:hyperlink r:id="rId8" w:history="1">
              <w:r w:rsidRPr="00062569">
                <w:rPr>
                  <w:rStyle w:val="Hiperhivatkozs"/>
                  <w:rFonts w:ascii="Times New Roman" w:eastAsia="Times New Roman" w:hAnsi="Times New Roman" w:cs="Times New Roman"/>
                  <w:sz w:val="24"/>
                  <w:szCs w:val="24"/>
                  <w:lang w:eastAsia="hu-HU"/>
                </w:rPr>
                <w:t>www.jand.hu</w:t>
              </w:r>
            </w:hyperlink>
          </w:p>
        </w:tc>
      </w:tr>
      <w:tr w:rsidR="00196938" w:rsidRPr="00196938" w:rsidTr="00196938">
        <w:trPr>
          <w:trHeight w:val="375"/>
          <w:jc w:val="center"/>
        </w:trPr>
        <w:tc>
          <w:tcPr>
            <w:tcW w:w="4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lastRenderedPageBreak/>
              <w:t>4.</w:t>
            </w:r>
          </w:p>
        </w:tc>
        <w:tc>
          <w:tcPr>
            <w:tcW w:w="722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szervezeten belül illetékes ügyfélkapcsolati vezető neve, elérhetősége (telefon- és telefaxszáma, elektronikus levélcíme) és az ügyfélfogadási rend</w:t>
            </w:r>
          </w:p>
        </w:tc>
        <w:tc>
          <w:tcPr>
            <w:tcW w:w="5817" w:type="dxa"/>
            <w:tcBorders>
              <w:top w:val="nil"/>
              <w:left w:val="nil"/>
              <w:bottom w:val="single" w:sz="8" w:space="0" w:color="auto"/>
              <w:right w:val="single" w:sz="8" w:space="0" w:color="auto"/>
            </w:tcBorders>
            <w:tcMar>
              <w:top w:w="60" w:type="dxa"/>
              <w:left w:w="60" w:type="dxa"/>
              <w:bottom w:w="60" w:type="dxa"/>
              <w:right w:w="60" w:type="dxa"/>
            </w:tcMar>
            <w:hideMark/>
          </w:tcPr>
          <w:p w:rsidR="00EC613C" w:rsidRPr="00196938" w:rsidRDefault="00EC613C" w:rsidP="00552F7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Jánd és Térsége Csapadékvíz Elvezető –Hálózat Fejlesztő Társulás</w:t>
            </w:r>
          </w:p>
          <w:p w:rsidR="00317690" w:rsidRPr="00196938" w:rsidRDefault="00EC613C" w:rsidP="00552F7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Kiss László</w:t>
            </w:r>
            <w:r w:rsidR="00317690">
              <w:rPr>
                <w:rFonts w:ascii="Times New Roman" w:eastAsia="Times New Roman" w:hAnsi="Times New Roman" w:cs="Times New Roman"/>
                <w:sz w:val="24"/>
                <w:szCs w:val="24"/>
                <w:lang w:eastAsia="hu-HU"/>
              </w:rPr>
              <w:t xml:space="preserve"> elnök</w:t>
            </w:r>
          </w:p>
          <w:p w:rsidR="00196938" w:rsidRPr="00196938" w:rsidRDefault="00196938" w:rsidP="00552F7C">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xml:space="preserve">székhelye: </w:t>
            </w:r>
            <w:r>
              <w:rPr>
                <w:rFonts w:ascii="Times New Roman" w:eastAsia="Times New Roman" w:hAnsi="Times New Roman" w:cs="Times New Roman"/>
                <w:sz w:val="24"/>
                <w:szCs w:val="24"/>
                <w:lang w:eastAsia="hu-HU"/>
              </w:rPr>
              <w:t>4841 Jánd Tisza utca 1.</w:t>
            </w:r>
          </w:p>
          <w:p w:rsidR="00196938" w:rsidRPr="00196938" w:rsidRDefault="00196938" w:rsidP="00552F7C">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xml:space="preserve">postai címe: </w:t>
            </w:r>
            <w:r>
              <w:rPr>
                <w:rFonts w:ascii="Times New Roman" w:eastAsia="Times New Roman" w:hAnsi="Times New Roman" w:cs="Times New Roman"/>
                <w:sz w:val="24"/>
                <w:szCs w:val="24"/>
                <w:lang w:eastAsia="hu-HU"/>
              </w:rPr>
              <w:t>4841 Jánd Tisza utca 1.</w:t>
            </w:r>
          </w:p>
          <w:p w:rsidR="00196938" w:rsidRPr="00196938" w:rsidRDefault="00196938" w:rsidP="00552F7C">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telefon</w:t>
            </w:r>
            <w:r>
              <w:rPr>
                <w:rFonts w:ascii="Times New Roman" w:eastAsia="Times New Roman" w:hAnsi="Times New Roman" w:cs="Times New Roman"/>
                <w:sz w:val="24"/>
                <w:szCs w:val="24"/>
                <w:lang w:eastAsia="hu-HU"/>
              </w:rPr>
              <w:t>- és telefaxszáma: 06/45/479-100</w:t>
            </w:r>
          </w:p>
          <w:p w:rsidR="00196938" w:rsidRPr="00196938" w:rsidRDefault="00196938" w:rsidP="00552F7C">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xml:space="preserve">elektronikus levélcíme: </w:t>
            </w:r>
            <w:hyperlink r:id="rId9" w:history="1">
              <w:r w:rsidRPr="00F56213">
                <w:rPr>
                  <w:rStyle w:val="Hiperhivatkozs"/>
                  <w:rFonts w:ascii="Times New Roman" w:eastAsia="Times New Roman" w:hAnsi="Times New Roman" w:cs="Times New Roman"/>
                  <w:sz w:val="24"/>
                  <w:szCs w:val="24"/>
                  <w:lang w:eastAsia="hu-HU"/>
                </w:rPr>
                <w:t>jand@index.hu</w:t>
              </w:r>
            </w:hyperlink>
          </w:p>
          <w:p w:rsidR="00196938" w:rsidRDefault="00196938" w:rsidP="00552F7C">
            <w:pPr>
              <w:spacing w:after="0" w:line="240" w:lineRule="auto"/>
              <w:rPr>
                <w:rFonts w:ascii="Times New Roman" w:eastAsia="Times New Roman" w:hAnsi="Times New Roman" w:cs="Times New Roman"/>
                <w:color w:val="0000FF"/>
                <w:sz w:val="24"/>
                <w:szCs w:val="24"/>
                <w:u w:val="single"/>
                <w:lang w:eastAsia="hu-HU"/>
              </w:rPr>
            </w:pPr>
            <w:r w:rsidRPr="00062569">
              <w:rPr>
                <w:rFonts w:ascii="Times New Roman" w:eastAsia="Times New Roman" w:hAnsi="Times New Roman" w:cs="Times New Roman"/>
                <w:sz w:val="24"/>
                <w:szCs w:val="24"/>
                <w:lang w:eastAsia="hu-HU"/>
              </w:rPr>
              <w:t xml:space="preserve">honlapja: </w:t>
            </w:r>
            <w:hyperlink r:id="rId10" w:history="1">
              <w:r w:rsidRPr="00062569">
                <w:rPr>
                  <w:rStyle w:val="Hiperhivatkozs"/>
                  <w:rFonts w:ascii="Times New Roman" w:eastAsia="Times New Roman" w:hAnsi="Times New Roman" w:cs="Times New Roman"/>
                  <w:sz w:val="24"/>
                  <w:szCs w:val="24"/>
                  <w:lang w:eastAsia="hu-HU"/>
                </w:rPr>
                <w:t>www.jand.hu</w:t>
              </w:r>
            </w:hyperlink>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p>
        </w:tc>
      </w:tr>
      <w:tr w:rsidR="00196938" w:rsidRPr="00196938" w:rsidTr="00196938">
        <w:trPr>
          <w:trHeight w:val="375"/>
          <w:jc w:val="center"/>
        </w:trPr>
        <w:tc>
          <w:tcPr>
            <w:tcW w:w="4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5.</w:t>
            </w:r>
          </w:p>
        </w:tc>
        <w:tc>
          <w:tcPr>
            <w:tcW w:w="722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Testületi szerv esetén a testület létszáma, összetétele, tagjainak neve, beosztása, elérhetősége</w:t>
            </w:r>
          </w:p>
        </w:tc>
        <w:tc>
          <w:tcPr>
            <w:tcW w:w="5817" w:type="dxa"/>
            <w:tcBorders>
              <w:top w:val="nil"/>
              <w:left w:val="nil"/>
              <w:bottom w:val="single" w:sz="8" w:space="0" w:color="auto"/>
              <w:right w:val="single" w:sz="8" w:space="0" w:color="auto"/>
            </w:tcBorders>
            <w:tcMar>
              <w:top w:w="60" w:type="dxa"/>
              <w:left w:w="60" w:type="dxa"/>
              <w:bottom w:w="60" w:type="dxa"/>
              <w:right w:w="60" w:type="dxa"/>
            </w:tcMar>
            <w:hideMark/>
          </w:tcPr>
          <w:p w:rsidR="00062569" w:rsidRDefault="00EC613C"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Jánd és Térsége Csapadékvíz Elvezető –Hálózat Fejlesztő Társulás </w:t>
            </w:r>
          </w:p>
          <w:p w:rsidR="00196938" w:rsidRPr="00196938" w:rsidRDefault="00062569"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Tagönkormányzatok </w:t>
            </w:r>
            <w:r w:rsidR="00EC613C" w:rsidRPr="00062569">
              <w:rPr>
                <w:rFonts w:ascii="Times New Roman" w:eastAsia="Times New Roman" w:hAnsi="Times New Roman" w:cs="Times New Roman"/>
                <w:sz w:val="24"/>
                <w:szCs w:val="24"/>
                <w:lang w:eastAsia="hu-HU"/>
              </w:rPr>
              <w:t>száma 7</w:t>
            </w:r>
            <w:r>
              <w:rPr>
                <w:rFonts w:ascii="Times New Roman" w:eastAsia="Times New Roman" w:hAnsi="Times New Roman" w:cs="Times New Roman"/>
                <w:sz w:val="24"/>
                <w:szCs w:val="24"/>
                <w:lang w:eastAsia="hu-HU"/>
              </w:rPr>
              <w:t>.</w:t>
            </w:r>
          </w:p>
          <w:p w:rsidR="00317690" w:rsidRPr="00196938" w:rsidRDefault="00EC613C" w:rsidP="00317690">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Kiss László</w:t>
            </w:r>
            <w:r w:rsidR="00317690">
              <w:rPr>
                <w:rFonts w:ascii="Times New Roman" w:eastAsia="Times New Roman" w:hAnsi="Times New Roman" w:cs="Times New Roman"/>
                <w:sz w:val="24"/>
                <w:szCs w:val="24"/>
                <w:lang w:eastAsia="hu-HU"/>
              </w:rPr>
              <w:t xml:space="preserve"> elnök</w:t>
            </w:r>
            <w:r w:rsidR="00870E8E">
              <w:rPr>
                <w:rFonts w:ascii="Times New Roman" w:eastAsia="Times New Roman" w:hAnsi="Times New Roman" w:cs="Times New Roman"/>
                <w:sz w:val="24"/>
                <w:szCs w:val="24"/>
                <w:lang w:eastAsia="hu-HU"/>
              </w:rPr>
              <w:t xml:space="preserve"> /Hetefejércse/</w:t>
            </w:r>
          </w:p>
          <w:p w:rsidR="00196938" w:rsidRDefault="00EC613C"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Asztalos István László</w:t>
            </w:r>
            <w:r w:rsidR="00317690">
              <w:rPr>
                <w:rFonts w:ascii="Times New Roman" w:eastAsia="Times New Roman" w:hAnsi="Times New Roman" w:cs="Times New Roman"/>
                <w:sz w:val="24"/>
                <w:szCs w:val="24"/>
                <w:lang w:eastAsia="hu-HU"/>
              </w:rPr>
              <w:t>s elnök-helyettes</w:t>
            </w:r>
            <w:r w:rsidR="00870E8E">
              <w:rPr>
                <w:rFonts w:ascii="Times New Roman" w:eastAsia="Times New Roman" w:hAnsi="Times New Roman" w:cs="Times New Roman"/>
                <w:sz w:val="24"/>
                <w:szCs w:val="24"/>
                <w:lang w:eastAsia="hu-HU"/>
              </w:rPr>
              <w:t>/Jánd/</w:t>
            </w:r>
          </w:p>
          <w:p w:rsidR="00870E8E" w:rsidRDefault="00870E8E"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Csaroda Község Önkormányzata</w:t>
            </w:r>
          </w:p>
          <w:p w:rsidR="00870E8E" w:rsidRDefault="00870E8E"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Gulács Község Önkormányzata</w:t>
            </w:r>
          </w:p>
          <w:p w:rsidR="00870E8E" w:rsidRDefault="00870E8E"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Márokpapi Község Önkormányzata</w:t>
            </w:r>
          </w:p>
          <w:p w:rsidR="00870E8E" w:rsidRDefault="00870E8E"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Tákos Község Önkormányzata</w:t>
            </w:r>
          </w:p>
          <w:p w:rsidR="00870E8E" w:rsidRPr="00196938" w:rsidRDefault="00870E8E"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Tarpa Nagyközség Önkormányzat</w:t>
            </w:r>
          </w:p>
          <w:p w:rsidR="00196938" w:rsidRPr="00196938" w:rsidRDefault="00196938" w:rsidP="00EC613C">
            <w:pPr>
              <w:spacing w:before="100" w:beforeAutospacing="1" w:after="0" w:line="240" w:lineRule="auto"/>
              <w:rPr>
                <w:rFonts w:ascii="Times New Roman" w:eastAsia="Times New Roman" w:hAnsi="Times New Roman" w:cs="Times New Roman"/>
                <w:sz w:val="24"/>
                <w:szCs w:val="24"/>
                <w:lang w:eastAsia="hu-HU"/>
              </w:rPr>
            </w:pPr>
          </w:p>
        </w:tc>
      </w:tr>
      <w:tr w:rsidR="00196938" w:rsidRPr="00196938" w:rsidTr="00196938">
        <w:trPr>
          <w:trHeight w:val="375"/>
          <w:jc w:val="center"/>
        </w:trPr>
        <w:tc>
          <w:tcPr>
            <w:tcW w:w="4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lastRenderedPageBreak/>
              <w:t>6.</w:t>
            </w:r>
          </w:p>
        </w:tc>
        <w:tc>
          <w:tcPr>
            <w:tcW w:w="722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irányítása, felügyelete vagy ellenőrzése alatt álló, vagy alárendeltségében működő más közfeladatot ellátó szervek megnevezése, és 1. pontban meghatározott adatai</w:t>
            </w:r>
          </w:p>
        </w:tc>
        <w:tc>
          <w:tcPr>
            <w:tcW w:w="581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4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7.</w:t>
            </w:r>
          </w:p>
        </w:tc>
        <w:tc>
          <w:tcPr>
            <w:tcW w:w="722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többségi tulajdonában álló, illetve részvételével működő gazdálkodó szervezet neve, székhelye, elérhetősége (postai címe, telefon- és telefaxszáma, elektronikus levélcíme), tevékenységi köre, képviselőjének neve, a közfeladatot ellátó szerv részesedésének mértéke</w:t>
            </w:r>
          </w:p>
        </w:tc>
        <w:tc>
          <w:tcPr>
            <w:tcW w:w="581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4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8.</w:t>
            </w:r>
          </w:p>
        </w:tc>
        <w:tc>
          <w:tcPr>
            <w:tcW w:w="722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által alapított közalapítványok neve, székhelye, elérhetősége (postai címe, telefon- és telefaxszáma, elektronikus levélcíme), alapító okirata, kezelő szervének tagjai</w:t>
            </w:r>
          </w:p>
        </w:tc>
        <w:tc>
          <w:tcPr>
            <w:tcW w:w="581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4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9.</w:t>
            </w:r>
          </w:p>
        </w:tc>
        <w:tc>
          <w:tcPr>
            <w:tcW w:w="722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xml:space="preserve">A közfeladatot ellátó szerv által alapított költségvetési szerv neve, székhelye, a költségvetési szervet alapító jogszabály megjelölése, illetve az azt alapító határozat, a költségvetési </w:t>
            </w:r>
            <w:proofErr w:type="gramStart"/>
            <w:r w:rsidRPr="00196938">
              <w:rPr>
                <w:rFonts w:ascii="Times New Roman" w:eastAsia="Times New Roman" w:hAnsi="Times New Roman" w:cs="Times New Roman"/>
                <w:sz w:val="24"/>
                <w:szCs w:val="24"/>
                <w:lang w:eastAsia="hu-HU"/>
              </w:rPr>
              <w:t>szerv alapító</w:t>
            </w:r>
            <w:proofErr w:type="gramEnd"/>
            <w:r w:rsidRPr="00196938">
              <w:rPr>
                <w:rFonts w:ascii="Times New Roman" w:eastAsia="Times New Roman" w:hAnsi="Times New Roman" w:cs="Times New Roman"/>
                <w:sz w:val="24"/>
                <w:szCs w:val="24"/>
                <w:lang w:eastAsia="hu-HU"/>
              </w:rPr>
              <w:t xml:space="preserve"> okirata, vezetője, honlapjának elérhetősége, működési engedélye</w:t>
            </w:r>
          </w:p>
        </w:tc>
        <w:tc>
          <w:tcPr>
            <w:tcW w:w="581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D3614F"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4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10.</w:t>
            </w:r>
          </w:p>
        </w:tc>
        <w:tc>
          <w:tcPr>
            <w:tcW w:w="722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által alapított lapok neve, a szerkesztőség és kiadó neve és címe, valamint a főszerkesztő neve</w:t>
            </w:r>
          </w:p>
        </w:tc>
        <w:tc>
          <w:tcPr>
            <w:tcW w:w="581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4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11.</w:t>
            </w:r>
          </w:p>
        </w:tc>
        <w:tc>
          <w:tcPr>
            <w:tcW w:w="722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felettes, illetve felügyeleti szervének, hatósági döntései tekintetében a fellebbezés elbírálására jogosult szervnek, ennek hiányában a közfeladatot ellátó szerv felett törvényességi ellenőrzést gyakorló szervnek az 1. pontban meghatározott adatai</w:t>
            </w:r>
          </w:p>
        </w:tc>
        <w:tc>
          <w:tcPr>
            <w:tcW w:w="581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062569" w:rsidRDefault="00196938" w:rsidP="00552F7C">
            <w:pPr>
              <w:spacing w:after="0" w:line="240" w:lineRule="auto"/>
              <w:rPr>
                <w:rFonts w:ascii="Times New Roman" w:eastAsia="Times New Roman" w:hAnsi="Times New Roman" w:cs="Times New Roman"/>
                <w:sz w:val="24"/>
                <w:szCs w:val="24"/>
                <w:lang w:eastAsia="hu-HU"/>
              </w:rPr>
            </w:pPr>
            <w:r w:rsidRPr="00062569">
              <w:rPr>
                <w:rFonts w:ascii="Times New Roman" w:eastAsia="Times New Roman" w:hAnsi="Times New Roman" w:cs="Times New Roman"/>
                <w:sz w:val="24"/>
                <w:szCs w:val="24"/>
                <w:lang w:eastAsia="hu-HU"/>
              </w:rPr>
              <w:t>Szabolcs-Szatmár-Bereg megyei Kormányhivatal</w:t>
            </w:r>
          </w:p>
          <w:p w:rsidR="00196938" w:rsidRPr="00062569" w:rsidRDefault="00196938" w:rsidP="00552F7C">
            <w:pPr>
              <w:spacing w:after="0" w:line="240" w:lineRule="auto"/>
              <w:rPr>
                <w:rFonts w:ascii="Times New Roman" w:eastAsia="Times New Roman" w:hAnsi="Times New Roman" w:cs="Times New Roman"/>
                <w:sz w:val="24"/>
                <w:szCs w:val="24"/>
                <w:lang w:eastAsia="hu-HU"/>
              </w:rPr>
            </w:pPr>
            <w:r w:rsidRPr="00062569">
              <w:rPr>
                <w:rFonts w:ascii="Times New Roman" w:eastAsia="Times New Roman" w:hAnsi="Times New Roman" w:cs="Times New Roman"/>
                <w:sz w:val="24"/>
                <w:szCs w:val="24"/>
                <w:lang w:eastAsia="hu-HU"/>
              </w:rPr>
              <w:t>Cím: 4400 Nyíregyháza, Hősök tere 5.</w:t>
            </w:r>
          </w:p>
          <w:p w:rsidR="00196938" w:rsidRPr="00062569" w:rsidRDefault="00196938" w:rsidP="00552F7C">
            <w:pPr>
              <w:spacing w:after="0" w:line="240" w:lineRule="auto"/>
              <w:rPr>
                <w:rFonts w:ascii="Times New Roman" w:eastAsia="Times New Roman" w:hAnsi="Times New Roman" w:cs="Times New Roman"/>
                <w:sz w:val="24"/>
                <w:szCs w:val="24"/>
                <w:lang w:eastAsia="hu-HU"/>
              </w:rPr>
            </w:pPr>
            <w:r w:rsidRPr="00062569">
              <w:rPr>
                <w:rFonts w:ascii="Times New Roman" w:eastAsia="Times New Roman" w:hAnsi="Times New Roman" w:cs="Times New Roman"/>
                <w:sz w:val="24"/>
                <w:szCs w:val="24"/>
                <w:lang w:eastAsia="hu-HU"/>
              </w:rPr>
              <w:t>Levelezési cím: 4400 Nyíregyháza, Pf.: 199</w:t>
            </w:r>
          </w:p>
          <w:p w:rsidR="00196938" w:rsidRPr="00062569" w:rsidRDefault="00196938" w:rsidP="00552F7C">
            <w:pPr>
              <w:spacing w:after="0" w:line="240" w:lineRule="auto"/>
              <w:rPr>
                <w:rFonts w:ascii="Times New Roman" w:eastAsia="Times New Roman" w:hAnsi="Times New Roman" w:cs="Times New Roman"/>
                <w:sz w:val="24"/>
                <w:szCs w:val="24"/>
                <w:lang w:eastAsia="hu-HU"/>
              </w:rPr>
            </w:pPr>
            <w:r w:rsidRPr="00062569">
              <w:rPr>
                <w:rFonts w:ascii="Times New Roman" w:eastAsia="Times New Roman" w:hAnsi="Times New Roman" w:cs="Times New Roman"/>
                <w:sz w:val="24"/>
                <w:szCs w:val="24"/>
                <w:lang w:eastAsia="hu-HU"/>
              </w:rPr>
              <w:t xml:space="preserve">E-mail: </w:t>
            </w:r>
            <w:hyperlink r:id="rId11" w:history="1">
              <w:r w:rsidRPr="00062569">
                <w:rPr>
                  <w:rFonts w:ascii="Times New Roman" w:eastAsia="Times New Roman" w:hAnsi="Times New Roman" w:cs="Times New Roman"/>
                  <w:color w:val="0000FF"/>
                  <w:sz w:val="24"/>
                  <w:szCs w:val="24"/>
                  <w:u w:val="single"/>
                  <w:lang w:eastAsia="hu-HU"/>
                </w:rPr>
                <w:t>hivatal@szszbmkh.hu</w:t>
              </w:r>
            </w:hyperlink>
          </w:p>
          <w:p w:rsidR="00196938" w:rsidRPr="00062569" w:rsidRDefault="00196938" w:rsidP="00552F7C">
            <w:pPr>
              <w:spacing w:after="0" w:line="240" w:lineRule="auto"/>
              <w:rPr>
                <w:rFonts w:ascii="Times New Roman" w:eastAsia="Times New Roman" w:hAnsi="Times New Roman" w:cs="Times New Roman"/>
                <w:sz w:val="24"/>
                <w:szCs w:val="24"/>
                <w:lang w:eastAsia="hu-HU"/>
              </w:rPr>
            </w:pPr>
            <w:r w:rsidRPr="00062569">
              <w:rPr>
                <w:rFonts w:ascii="Times New Roman" w:eastAsia="Times New Roman" w:hAnsi="Times New Roman" w:cs="Times New Roman"/>
                <w:sz w:val="24"/>
                <w:szCs w:val="24"/>
                <w:lang w:eastAsia="hu-HU"/>
              </w:rPr>
              <w:t>Honlap: szszbmkh.hu</w:t>
            </w:r>
          </w:p>
          <w:p w:rsidR="00196938" w:rsidRPr="00062569" w:rsidRDefault="00196938" w:rsidP="00552F7C">
            <w:pPr>
              <w:spacing w:after="0" w:line="240" w:lineRule="auto"/>
              <w:rPr>
                <w:rFonts w:ascii="Times New Roman" w:eastAsia="Times New Roman" w:hAnsi="Times New Roman" w:cs="Times New Roman"/>
                <w:sz w:val="24"/>
                <w:szCs w:val="24"/>
                <w:lang w:eastAsia="hu-HU"/>
              </w:rPr>
            </w:pPr>
            <w:r w:rsidRPr="00062569">
              <w:rPr>
                <w:rFonts w:ascii="Times New Roman" w:eastAsia="Times New Roman" w:hAnsi="Times New Roman" w:cs="Times New Roman"/>
                <w:sz w:val="24"/>
                <w:szCs w:val="24"/>
                <w:lang w:eastAsia="hu-HU"/>
              </w:rPr>
              <w:t>Telefon: (42) 599-300</w:t>
            </w:r>
          </w:p>
          <w:p w:rsidR="00196938" w:rsidRPr="00062569" w:rsidRDefault="00196938" w:rsidP="00552F7C">
            <w:pPr>
              <w:spacing w:after="0" w:line="240" w:lineRule="auto"/>
              <w:rPr>
                <w:rFonts w:ascii="Times New Roman" w:eastAsia="Times New Roman" w:hAnsi="Times New Roman" w:cs="Times New Roman"/>
                <w:sz w:val="24"/>
                <w:szCs w:val="24"/>
                <w:lang w:eastAsia="hu-HU"/>
              </w:rPr>
            </w:pPr>
            <w:r w:rsidRPr="00062569">
              <w:rPr>
                <w:rFonts w:ascii="Times New Roman" w:eastAsia="Times New Roman" w:hAnsi="Times New Roman" w:cs="Times New Roman"/>
                <w:sz w:val="24"/>
                <w:szCs w:val="24"/>
                <w:lang w:eastAsia="hu-HU"/>
              </w:rPr>
              <w:t>Telefax: (42) 599-309</w:t>
            </w:r>
          </w:p>
          <w:p w:rsidR="00196938" w:rsidRPr="00062569" w:rsidRDefault="00196938" w:rsidP="00552F7C">
            <w:pPr>
              <w:spacing w:after="0" w:line="240" w:lineRule="auto"/>
              <w:rPr>
                <w:rFonts w:ascii="Times New Roman" w:eastAsia="Times New Roman" w:hAnsi="Times New Roman" w:cs="Times New Roman"/>
                <w:sz w:val="24"/>
                <w:szCs w:val="24"/>
                <w:lang w:eastAsia="hu-HU"/>
              </w:rPr>
            </w:pPr>
            <w:r w:rsidRPr="00062569">
              <w:rPr>
                <w:rFonts w:ascii="Times New Roman" w:eastAsia="Times New Roman" w:hAnsi="Times New Roman" w:cs="Times New Roman"/>
                <w:sz w:val="24"/>
                <w:szCs w:val="24"/>
                <w:lang w:eastAsia="hu-HU"/>
              </w:rPr>
              <w:lastRenderedPageBreak/>
              <w:t>Vásárosnaményi Járási Ügyészség</w:t>
            </w:r>
          </w:p>
          <w:p w:rsidR="00196938" w:rsidRPr="00062569" w:rsidRDefault="00196938" w:rsidP="00552F7C">
            <w:pPr>
              <w:spacing w:after="0" w:line="240" w:lineRule="auto"/>
              <w:rPr>
                <w:rFonts w:ascii="Times New Roman" w:eastAsia="Times New Roman" w:hAnsi="Times New Roman" w:cs="Times New Roman"/>
                <w:sz w:val="24"/>
                <w:szCs w:val="24"/>
                <w:lang w:eastAsia="hu-HU"/>
              </w:rPr>
            </w:pPr>
            <w:r w:rsidRPr="00062569">
              <w:rPr>
                <w:rFonts w:ascii="Times New Roman" w:eastAsia="Times New Roman" w:hAnsi="Times New Roman" w:cs="Times New Roman"/>
                <w:sz w:val="24"/>
                <w:szCs w:val="24"/>
                <w:lang w:eastAsia="hu-HU"/>
              </w:rPr>
              <w:t>4800 Vásárosnamény, Szabadság tér 1.</w:t>
            </w:r>
          </w:p>
          <w:p w:rsidR="00196938" w:rsidRPr="00062569" w:rsidRDefault="00196938" w:rsidP="00552F7C">
            <w:pPr>
              <w:spacing w:after="0" w:line="240" w:lineRule="auto"/>
              <w:rPr>
                <w:rFonts w:ascii="Times New Roman" w:eastAsia="Times New Roman" w:hAnsi="Times New Roman" w:cs="Times New Roman"/>
                <w:sz w:val="24"/>
                <w:szCs w:val="24"/>
                <w:lang w:eastAsia="hu-HU"/>
              </w:rPr>
            </w:pPr>
            <w:r w:rsidRPr="00062569">
              <w:rPr>
                <w:rFonts w:ascii="Times New Roman" w:eastAsia="Times New Roman" w:hAnsi="Times New Roman" w:cs="Times New Roman"/>
                <w:sz w:val="24"/>
                <w:szCs w:val="24"/>
                <w:lang w:eastAsia="hu-HU"/>
              </w:rPr>
              <w:t>4801 Vásárosnamény, Pf.: 18.</w:t>
            </w:r>
          </w:p>
          <w:p w:rsidR="00196938" w:rsidRPr="00062569" w:rsidRDefault="00196938" w:rsidP="00552F7C">
            <w:pPr>
              <w:spacing w:after="0" w:line="240" w:lineRule="auto"/>
              <w:rPr>
                <w:rFonts w:ascii="Times New Roman" w:eastAsia="Times New Roman" w:hAnsi="Times New Roman" w:cs="Times New Roman"/>
                <w:sz w:val="24"/>
                <w:szCs w:val="24"/>
                <w:lang w:eastAsia="hu-HU"/>
              </w:rPr>
            </w:pPr>
            <w:r w:rsidRPr="00062569">
              <w:rPr>
                <w:rFonts w:ascii="Times New Roman" w:eastAsia="Times New Roman" w:hAnsi="Times New Roman" w:cs="Times New Roman"/>
                <w:sz w:val="24"/>
                <w:szCs w:val="24"/>
                <w:lang w:eastAsia="hu-HU"/>
              </w:rPr>
              <w:t>T./Fax: (45) 470-177</w:t>
            </w:r>
          </w:p>
          <w:p w:rsidR="00196938" w:rsidRPr="00062569" w:rsidRDefault="00196938" w:rsidP="00552F7C">
            <w:pPr>
              <w:spacing w:after="0" w:line="240" w:lineRule="auto"/>
              <w:rPr>
                <w:rFonts w:ascii="Times New Roman" w:eastAsia="Times New Roman" w:hAnsi="Times New Roman" w:cs="Times New Roman"/>
                <w:sz w:val="24"/>
                <w:szCs w:val="24"/>
                <w:lang w:eastAsia="hu-HU"/>
              </w:rPr>
            </w:pPr>
            <w:r w:rsidRPr="00062569">
              <w:rPr>
                <w:rFonts w:ascii="Times New Roman" w:eastAsia="Times New Roman" w:hAnsi="Times New Roman" w:cs="Times New Roman"/>
                <w:sz w:val="24"/>
                <w:szCs w:val="24"/>
                <w:lang w:eastAsia="hu-HU"/>
              </w:rPr>
              <w:t>Állami Számvevőszék</w:t>
            </w:r>
          </w:p>
          <w:p w:rsidR="00196938" w:rsidRPr="00062569" w:rsidRDefault="00196938" w:rsidP="00552F7C">
            <w:pPr>
              <w:spacing w:after="0" w:line="240" w:lineRule="auto"/>
              <w:rPr>
                <w:rFonts w:ascii="Times New Roman" w:eastAsia="Times New Roman" w:hAnsi="Times New Roman" w:cs="Times New Roman"/>
                <w:sz w:val="24"/>
                <w:szCs w:val="24"/>
                <w:lang w:eastAsia="hu-HU"/>
              </w:rPr>
            </w:pPr>
            <w:r w:rsidRPr="00062569">
              <w:rPr>
                <w:rFonts w:ascii="Times New Roman" w:eastAsia="Times New Roman" w:hAnsi="Times New Roman" w:cs="Times New Roman"/>
                <w:sz w:val="24"/>
                <w:szCs w:val="24"/>
                <w:lang w:eastAsia="hu-HU"/>
              </w:rPr>
              <w:t xml:space="preserve">Székhely: 1052 Budapest, Apáczai </w:t>
            </w:r>
            <w:proofErr w:type="spellStart"/>
            <w:r w:rsidRPr="00062569">
              <w:rPr>
                <w:rFonts w:ascii="Times New Roman" w:eastAsia="Times New Roman" w:hAnsi="Times New Roman" w:cs="Times New Roman"/>
                <w:sz w:val="24"/>
                <w:szCs w:val="24"/>
                <w:lang w:eastAsia="hu-HU"/>
              </w:rPr>
              <w:t>Cs</w:t>
            </w:r>
            <w:proofErr w:type="spellEnd"/>
            <w:r w:rsidRPr="00062569">
              <w:rPr>
                <w:rFonts w:ascii="Times New Roman" w:eastAsia="Times New Roman" w:hAnsi="Times New Roman" w:cs="Times New Roman"/>
                <w:sz w:val="24"/>
                <w:szCs w:val="24"/>
                <w:lang w:eastAsia="hu-HU"/>
              </w:rPr>
              <w:t>. J. u. 10.</w:t>
            </w:r>
          </w:p>
          <w:p w:rsidR="00196938" w:rsidRPr="00062569" w:rsidRDefault="00196938" w:rsidP="00552F7C">
            <w:pPr>
              <w:spacing w:after="0" w:line="240" w:lineRule="auto"/>
              <w:rPr>
                <w:rFonts w:ascii="Times New Roman" w:eastAsia="Times New Roman" w:hAnsi="Times New Roman" w:cs="Times New Roman"/>
                <w:sz w:val="24"/>
                <w:szCs w:val="24"/>
                <w:lang w:eastAsia="hu-HU"/>
              </w:rPr>
            </w:pPr>
            <w:r w:rsidRPr="00062569">
              <w:rPr>
                <w:rFonts w:ascii="Times New Roman" w:eastAsia="Times New Roman" w:hAnsi="Times New Roman" w:cs="Times New Roman"/>
                <w:sz w:val="24"/>
                <w:szCs w:val="24"/>
                <w:lang w:eastAsia="hu-HU"/>
              </w:rPr>
              <w:t>Postacím: 1364 Budapest 4. Pf.: 54</w:t>
            </w:r>
          </w:p>
          <w:p w:rsidR="00196938" w:rsidRPr="00062569" w:rsidRDefault="00196938" w:rsidP="00552F7C">
            <w:pPr>
              <w:spacing w:after="0" w:line="240" w:lineRule="auto"/>
              <w:rPr>
                <w:rFonts w:ascii="Times New Roman" w:eastAsia="Times New Roman" w:hAnsi="Times New Roman" w:cs="Times New Roman"/>
                <w:sz w:val="24"/>
                <w:szCs w:val="24"/>
                <w:lang w:eastAsia="hu-HU"/>
              </w:rPr>
            </w:pPr>
            <w:r w:rsidRPr="00062569">
              <w:rPr>
                <w:rFonts w:ascii="Times New Roman" w:eastAsia="Times New Roman" w:hAnsi="Times New Roman" w:cs="Times New Roman"/>
                <w:sz w:val="24"/>
                <w:szCs w:val="24"/>
                <w:lang w:eastAsia="hu-HU"/>
              </w:rPr>
              <w:t>Tel</w:t>
            </w:r>
            <w:proofErr w:type="gramStart"/>
            <w:r w:rsidRPr="00062569">
              <w:rPr>
                <w:rFonts w:ascii="Times New Roman" w:eastAsia="Times New Roman" w:hAnsi="Times New Roman" w:cs="Times New Roman"/>
                <w:sz w:val="24"/>
                <w:szCs w:val="24"/>
                <w:lang w:eastAsia="hu-HU"/>
              </w:rPr>
              <w:t>.:</w:t>
            </w:r>
            <w:proofErr w:type="gramEnd"/>
            <w:r w:rsidRPr="00062569">
              <w:rPr>
                <w:rFonts w:ascii="Times New Roman" w:eastAsia="Times New Roman" w:hAnsi="Times New Roman" w:cs="Times New Roman"/>
                <w:sz w:val="24"/>
                <w:szCs w:val="24"/>
                <w:lang w:eastAsia="hu-HU"/>
              </w:rPr>
              <w:t xml:space="preserve"> (+36) 1/484-9100</w:t>
            </w:r>
          </w:p>
          <w:p w:rsidR="00196938" w:rsidRPr="00062569" w:rsidRDefault="00196938" w:rsidP="00552F7C">
            <w:pPr>
              <w:spacing w:after="0" w:line="240" w:lineRule="auto"/>
              <w:rPr>
                <w:rFonts w:ascii="Times New Roman" w:eastAsia="Times New Roman" w:hAnsi="Times New Roman" w:cs="Times New Roman"/>
                <w:sz w:val="24"/>
                <w:szCs w:val="24"/>
                <w:lang w:eastAsia="hu-HU"/>
              </w:rPr>
            </w:pPr>
            <w:r w:rsidRPr="00062569">
              <w:rPr>
                <w:rFonts w:ascii="Times New Roman" w:eastAsia="Times New Roman" w:hAnsi="Times New Roman" w:cs="Times New Roman"/>
                <w:sz w:val="24"/>
                <w:szCs w:val="24"/>
                <w:lang w:eastAsia="hu-HU"/>
              </w:rPr>
              <w:t>Fax: (+36) 1/484-9200</w:t>
            </w:r>
          </w:p>
          <w:p w:rsidR="00196938" w:rsidRPr="00062569" w:rsidRDefault="00196938" w:rsidP="00552F7C">
            <w:pPr>
              <w:spacing w:after="0" w:line="240" w:lineRule="auto"/>
              <w:rPr>
                <w:rFonts w:ascii="Times New Roman" w:eastAsia="Times New Roman" w:hAnsi="Times New Roman" w:cs="Times New Roman"/>
                <w:sz w:val="24"/>
                <w:szCs w:val="24"/>
                <w:lang w:eastAsia="hu-HU"/>
              </w:rPr>
            </w:pPr>
            <w:r w:rsidRPr="00062569">
              <w:rPr>
                <w:rFonts w:ascii="Times New Roman" w:eastAsia="Times New Roman" w:hAnsi="Times New Roman" w:cs="Times New Roman"/>
                <w:sz w:val="24"/>
                <w:szCs w:val="24"/>
                <w:lang w:eastAsia="hu-HU"/>
              </w:rPr>
              <w:t>E-mail:</w:t>
            </w:r>
            <w:hyperlink r:id="rId12" w:history="1">
              <w:r w:rsidRPr="00062569">
                <w:rPr>
                  <w:rFonts w:ascii="Times New Roman" w:eastAsia="Times New Roman" w:hAnsi="Times New Roman" w:cs="Times New Roman"/>
                  <w:color w:val="0000FF"/>
                  <w:sz w:val="24"/>
                  <w:szCs w:val="24"/>
                  <w:u w:val="single"/>
                  <w:lang w:eastAsia="hu-HU"/>
                </w:rPr>
                <w:t>szamvevoszek@asz.hu</w:t>
              </w:r>
            </w:hyperlink>
          </w:p>
          <w:p w:rsidR="00196938" w:rsidRPr="00196938" w:rsidRDefault="00196938" w:rsidP="00552F7C">
            <w:pPr>
              <w:spacing w:after="0" w:line="240" w:lineRule="auto"/>
              <w:rPr>
                <w:rFonts w:ascii="Times New Roman" w:eastAsia="Times New Roman" w:hAnsi="Times New Roman" w:cs="Times New Roman"/>
                <w:sz w:val="24"/>
                <w:szCs w:val="24"/>
                <w:lang w:eastAsia="hu-HU"/>
              </w:rPr>
            </w:pPr>
            <w:r w:rsidRPr="00062569">
              <w:rPr>
                <w:rFonts w:ascii="Times New Roman" w:eastAsia="Times New Roman" w:hAnsi="Times New Roman" w:cs="Times New Roman"/>
                <w:sz w:val="24"/>
                <w:szCs w:val="24"/>
                <w:lang w:eastAsia="hu-HU"/>
              </w:rPr>
              <w:t xml:space="preserve">Honlap: </w:t>
            </w:r>
            <w:hyperlink r:id="rId13" w:history="1">
              <w:r w:rsidRPr="00062569">
                <w:rPr>
                  <w:rFonts w:ascii="Times New Roman" w:eastAsia="Times New Roman" w:hAnsi="Times New Roman" w:cs="Times New Roman"/>
                  <w:color w:val="0000FF"/>
                  <w:sz w:val="24"/>
                  <w:szCs w:val="24"/>
                  <w:u w:val="single"/>
                  <w:lang w:eastAsia="hu-HU"/>
                </w:rPr>
                <w:t>www.asz.hu</w:t>
              </w:r>
            </w:hyperlink>
          </w:p>
        </w:tc>
      </w:tr>
    </w:tbl>
    <w:p w:rsidR="00196938" w:rsidRPr="00196938" w:rsidRDefault="00196938" w:rsidP="00196938">
      <w:pPr>
        <w:spacing w:before="100" w:beforeAutospacing="1" w:after="75" w:line="240" w:lineRule="auto"/>
        <w:jc w:val="center"/>
        <w:rPr>
          <w:rFonts w:ascii="Times New Roman" w:eastAsia="Times New Roman" w:hAnsi="Times New Roman" w:cs="Times New Roman"/>
          <w:sz w:val="24"/>
          <w:szCs w:val="24"/>
          <w:lang w:eastAsia="hu-HU"/>
        </w:rPr>
      </w:pPr>
      <w:r w:rsidRPr="00196938">
        <w:rPr>
          <w:rFonts w:ascii="Arial" w:eastAsia="Times New Roman" w:hAnsi="Arial" w:cs="Arial"/>
          <w:b/>
          <w:bCs/>
          <w:color w:val="474747"/>
          <w:sz w:val="25"/>
          <w:lang w:eastAsia="hu-HU"/>
        </w:rPr>
        <w:lastRenderedPageBreak/>
        <w:t>II. Tevékenységre, működésre vonatkozó adatok</w:t>
      </w:r>
    </w:p>
    <w:tbl>
      <w:tblPr>
        <w:tblW w:w="13665" w:type="dxa"/>
        <w:jc w:val="center"/>
        <w:tblCellMar>
          <w:left w:w="0" w:type="dxa"/>
          <w:right w:w="0" w:type="dxa"/>
        </w:tblCellMar>
        <w:tblLook w:val="04A0"/>
      </w:tblPr>
      <w:tblGrid>
        <w:gridCol w:w="530"/>
        <w:gridCol w:w="8001"/>
        <w:gridCol w:w="5134"/>
      </w:tblGrid>
      <w:tr w:rsidR="00196938" w:rsidRPr="00196938" w:rsidTr="00196938">
        <w:trPr>
          <w:trHeight w:val="375"/>
          <w:jc w:val="center"/>
        </w:trPr>
        <w:tc>
          <w:tcPr>
            <w:tcW w:w="520" w:type="dxa"/>
            <w:tcBorders>
              <w:top w:val="single" w:sz="8" w:space="0" w:color="B1B1B1"/>
              <w:left w:val="single" w:sz="8" w:space="0" w:color="B1B1B1"/>
              <w:bottom w:val="single" w:sz="8" w:space="0" w:color="B1B1B1"/>
              <w:right w:val="single" w:sz="8" w:space="0" w:color="B1B1B1"/>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w:t>
            </w:r>
          </w:p>
        </w:tc>
        <w:tc>
          <w:tcPr>
            <w:tcW w:w="7836" w:type="dxa"/>
            <w:tcBorders>
              <w:top w:val="single" w:sz="8" w:space="0" w:color="auto"/>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Adat</w:t>
            </w:r>
          </w:p>
        </w:tc>
        <w:tc>
          <w:tcPr>
            <w:tcW w:w="5028" w:type="dxa"/>
            <w:tcBorders>
              <w:top w:val="single" w:sz="8" w:space="0" w:color="auto"/>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552F7C" w:rsidRDefault="00062569" w:rsidP="00E26E14">
            <w:pPr>
              <w:spacing w:before="100" w:beforeAutospacing="1" w:after="0" w:line="240" w:lineRule="auto"/>
              <w:rPr>
                <w:rFonts w:ascii="Times New Roman" w:eastAsia="Times New Roman" w:hAnsi="Times New Roman" w:cs="Times New Roman"/>
                <w:sz w:val="24"/>
                <w:szCs w:val="24"/>
                <w:lang w:eastAsia="hu-HU"/>
              </w:rPr>
            </w:pPr>
            <w:r w:rsidRPr="00552F7C">
              <w:rPr>
                <w:rFonts w:ascii="Times New Roman" w:eastAsia="Times New Roman" w:hAnsi="Times New Roman" w:cs="Times New Roman"/>
                <w:sz w:val="24"/>
                <w:szCs w:val="24"/>
                <w:lang w:eastAsia="hu-HU"/>
              </w:rPr>
              <w:t>Magyarország helyi önkormányzatairól szóló 2011. évi CLXXXIX. törvény.</w:t>
            </w:r>
          </w:p>
          <w:p w:rsidR="00062569" w:rsidRPr="00552F7C" w:rsidRDefault="00062569" w:rsidP="00E26E14">
            <w:pPr>
              <w:spacing w:before="100" w:beforeAutospacing="1" w:after="0" w:line="240" w:lineRule="auto"/>
              <w:rPr>
                <w:rFonts w:ascii="Times New Roman" w:eastAsia="Times New Roman" w:hAnsi="Times New Roman" w:cs="Times New Roman"/>
                <w:sz w:val="24"/>
                <w:szCs w:val="24"/>
                <w:highlight w:val="yellow"/>
                <w:lang w:eastAsia="hu-HU"/>
              </w:rPr>
            </w:pPr>
            <w:r w:rsidRPr="00552F7C">
              <w:rPr>
                <w:rFonts w:ascii="Times New Roman" w:eastAsia="Times New Roman" w:hAnsi="Times New Roman" w:cs="Times New Roman"/>
                <w:sz w:val="24"/>
                <w:szCs w:val="24"/>
                <w:lang w:eastAsia="hu-HU"/>
              </w:rPr>
              <w:t>Társulási Megállapodás</w:t>
            </w:r>
            <w:r w:rsidR="004667A5" w:rsidRPr="00552F7C">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2.</w:t>
            </w:r>
            <w:hyperlink r:id="rId14" w:anchor="lbj281id71b4" w:history="1">
              <w:r w:rsidRPr="00196938">
                <w:rPr>
                  <w:rFonts w:ascii="Times New Roman" w:eastAsia="Times New Roman" w:hAnsi="Times New Roman" w:cs="Times New Roman"/>
                  <w:b/>
                  <w:bCs/>
                  <w:color w:val="005B92"/>
                  <w:sz w:val="16"/>
                  <w:u w:val="single"/>
                  <w:vertAlign w:val="superscript"/>
                  <w:lang w:eastAsia="hu-HU"/>
                </w:rPr>
                <w:t> * </w:t>
              </w:r>
            </w:hyperlink>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Az országos illetékességű szervek, valamint a fővárosi és megyei kormányhivatal esetében a közfeladatot ellátó szerv feladatáról, tevékenységéről szóló tájékoztató magyar és angol nyelven</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3.</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helyi önkormányzat önként vállalt feladatai</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317690"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4.</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proofErr w:type="gramStart"/>
            <w:r w:rsidRPr="00196938">
              <w:rPr>
                <w:rFonts w:ascii="Times New Roman" w:eastAsia="Times New Roman" w:hAnsi="Times New Roman" w:cs="Times New Roman"/>
                <w:sz w:val="24"/>
                <w:szCs w:val="24"/>
                <w:lang w:eastAsia="hu-HU"/>
              </w:rPr>
              <w:t xml:space="preserve">Államigazgatási, önkormányzati, és egyéb hatósági ügyekben </w:t>
            </w:r>
            <w:proofErr w:type="spellStart"/>
            <w:r w:rsidRPr="00196938">
              <w:rPr>
                <w:rFonts w:ascii="Times New Roman" w:eastAsia="Times New Roman" w:hAnsi="Times New Roman" w:cs="Times New Roman"/>
                <w:sz w:val="24"/>
                <w:szCs w:val="24"/>
                <w:lang w:eastAsia="hu-HU"/>
              </w:rPr>
              <w:t>ügyfajtánként</w:t>
            </w:r>
            <w:proofErr w:type="spellEnd"/>
            <w:r w:rsidRPr="00196938">
              <w:rPr>
                <w:rFonts w:ascii="Times New Roman" w:eastAsia="Times New Roman" w:hAnsi="Times New Roman" w:cs="Times New Roman"/>
                <w:sz w:val="24"/>
                <w:szCs w:val="24"/>
                <w:lang w:eastAsia="hu-HU"/>
              </w:rPr>
              <w:t xml:space="preserve"> és </w:t>
            </w:r>
            <w:proofErr w:type="spellStart"/>
            <w:r w:rsidRPr="00196938">
              <w:rPr>
                <w:rFonts w:ascii="Times New Roman" w:eastAsia="Times New Roman" w:hAnsi="Times New Roman" w:cs="Times New Roman"/>
                <w:sz w:val="24"/>
                <w:szCs w:val="24"/>
                <w:lang w:eastAsia="hu-HU"/>
              </w:rPr>
              <w:t>eljárástípusonként</w:t>
            </w:r>
            <w:proofErr w:type="spellEnd"/>
            <w:r w:rsidRPr="00196938">
              <w:rPr>
                <w:rFonts w:ascii="Times New Roman" w:eastAsia="Times New Roman" w:hAnsi="Times New Roman" w:cs="Times New Roman"/>
                <w:sz w:val="24"/>
                <w:szCs w:val="24"/>
                <w:lang w:eastAsia="hu-HU"/>
              </w:rPr>
              <w:t xml:space="preserve"> a hatáskörrel rendelkező szerv megnevezése, hatáskör gyakorlásának átruházása esetén a ténylegesen eljáró szerv megnevezése, illetékességi területe, az ügyintézéshez szükséges dokumentumok, okmányok, </w:t>
            </w:r>
            <w:r w:rsidRPr="00196938">
              <w:rPr>
                <w:rFonts w:ascii="Times New Roman" w:eastAsia="Times New Roman" w:hAnsi="Times New Roman" w:cs="Times New Roman"/>
                <w:sz w:val="24"/>
                <w:szCs w:val="24"/>
                <w:lang w:eastAsia="hu-HU"/>
              </w:rPr>
              <w:lastRenderedPageBreak/>
              <w:t>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w:t>
            </w:r>
            <w:proofErr w:type="gramEnd"/>
            <w:r w:rsidRPr="00196938">
              <w:rPr>
                <w:rFonts w:ascii="Times New Roman" w:eastAsia="Times New Roman" w:hAnsi="Times New Roman" w:cs="Times New Roman"/>
                <w:sz w:val="24"/>
                <w:szCs w:val="24"/>
                <w:lang w:eastAsia="hu-HU"/>
              </w:rPr>
              <w:t xml:space="preserve">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C50D41" w:rsidRPr="00196938" w:rsidRDefault="00EC613C"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lastRenderedPageBreak/>
              <w:t>5.</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által nyújtott vagy költségvetéséből finanszírozott közszolgáltatások megnevezése, tartalma, a közszolgáltatások igénybevételének rendje, a közszolgáltatásért fizetendő díj mértéke, az abból adott kedvezmények</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6.</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által fenntartott adatbázisok, illetve nyilvántartások leíró adatai (név, formátum, az adatkezelés célja, jogalapja, időtartama, az érintettek köre, az adatok forrása, kérdőíves adatfelvétel esetén a kitöltendő kérdőív), az adatvédelmi nyilvántartásba bejelentendő nyilvántartásoknak az e törvény szerinti azonosító adatai; a közfeladatot ellátó szerv által - alaptevékenysége keretében - gyűjtött és feldolgozott adatok fajtái, a hozzáférés módja, a másolatkészítés költségei</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w:t>
            </w:r>
            <w:r w:rsidR="00E26E14">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7.</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nyilvános kiadványainak címe, témája, a hozzáférés módja, a kiadvány ingyenessége, illetve a költségtérítés mértéke</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3B2F6F" w:rsidRPr="003B2F6F" w:rsidRDefault="00E26E14" w:rsidP="00196938">
            <w:pPr>
              <w:spacing w:after="0" w:line="240" w:lineRule="auto"/>
              <w:rPr>
                <w:rStyle w:val="Szvegtrzs2"/>
                <w:rFonts w:eastAsiaTheme="minorHAnsi"/>
                <w:sz w:val="24"/>
                <w:szCs w:val="24"/>
              </w:rPr>
            </w:pPr>
            <w:r>
              <w:rPr>
                <w:rStyle w:val="Szvegtrzs2"/>
                <w:rFonts w:eastAsiaTheme="minorHAnsi"/>
                <w:sz w:val="24"/>
                <w:szCs w:val="24"/>
              </w:rPr>
              <w:t>-</w:t>
            </w:r>
          </w:p>
          <w:p w:rsidR="003B2F6F" w:rsidRPr="00196938" w:rsidRDefault="003B2F6F" w:rsidP="00196938">
            <w:pPr>
              <w:spacing w:after="0" w:line="240" w:lineRule="auto"/>
              <w:rPr>
                <w:rFonts w:ascii="Times New Roman" w:eastAsia="Times New Roman" w:hAnsi="Times New Roman" w:cs="Times New Roman"/>
                <w:sz w:val="24"/>
                <w:szCs w:val="24"/>
                <w:lang w:eastAsia="hu-HU"/>
              </w:rPr>
            </w:pP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8.</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testületi szerv döntései előkészítésének rendje, az állampolgári közreműködés (véleményezés) módja, eljárási szabályai, a testületi szerv üléseinek helye, ideje, továbbá nyilvánossága, döntései, ülésének jegyzőkönyvei, illetve összefoglalói; a testületi szerv szavazásának adatai, ha ezt jogszabály nem korlátozza</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EC613C" w:rsidP="00957931">
            <w:pPr>
              <w:spacing w:after="0" w:line="240" w:lineRule="auto"/>
              <w:rPr>
                <w:rFonts w:ascii="Times New Roman" w:eastAsia="Times New Roman" w:hAnsi="Times New Roman" w:cs="Times New Roman"/>
                <w:sz w:val="24"/>
                <w:szCs w:val="24"/>
                <w:lang w:eastAsia="hu-HU"/>
              </w:rPr>
            </w:pPr>
            <w:r w:rsidRPr="008D5DAC">
              <w:rPr>
                <w:rFonts w:ascii="Times New Roman" w:eastAsia="Times New Roman" w:hAnsi="Times New Roman" w:cs="Times New Roman"/>
                <w:sz w:val="24"/>
                <w:szCs w:val="24"/>
                <w:lang w:eastAsia="hu-HU"/>
              </w:rPr>
              <w:t>Együttműködési megállapodás</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9.</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törvény alapján közzéteendő jogszabálytervezetek és kapcsolódó dokumentumok; a helyi önkormányzat képviselő-testületének nyilvános ülésére benyújtott előterjesztések a benyújtás időpontjától</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10.</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által közzétett hirdetmények, közlemények</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lastRenderedPageBreak/>
              <w:t>11.</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által kiírt pályázatok szakmai leírása, azok eredményei és indokolásuk</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E26E14" w:rsidP="0019693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12.</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szervnél végzett alaptevékenységgel kapcsolatos vizsgálatok, ellenőrzések nyilvános megállapításai</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13.</w:t>
            </w:r>
            <w:hyperlink r:id="rId15" w:anchor="lbj282id71b4" w:history="1">
              <w:r w:rsidRPr="00196938">
                <w:rPr>
                  <w:rFonts w:ascii="Times New Roman" w:eastAsia="Times New Roman" w:hAnsi="Times New Roman" w:cs="Times New Roman"/>
                  <w:b/>
                  <w:bCs/>
                  <w:color w:val="005B92"/>
                  <w:sz w:val="16"/>
                  <w:u w:val="single"/>
                  <w:vertAlign w:val="superscript"/>
                  <w:lang w:eastAsia="hu-HU"/>
                </w:rPr>
                <w:t> * </w:t>
              </w:r>
            </w:hyperlink>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közérdekű adatok megismerésére irányuló igények intézésének rendje, az illetékes szervezeti egység neve, elérhetősége, az információs jogokkal foglalkozó személy neve</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8D5DAC" w:rsidRDefault="00323D47" w:rsidP="00196938">
            <w:pPr>
              <w:spacing w:before="100" w:beforeAutospacing="1" w:after="0" w:line="240" w:lineRule="auto"/>
              <w:rPr>
                <w:rFonts w:ascii="Times New Roman" w:eastAsia="Times New Roman" w:hAnsi="Times New Roman" w:cs="Times New Roman"/>
                <w:sz w:val="24"/>
                <w:szCs w:val="24"/>
                <w:lang w:eastAsia="hu-HU"/>
              </w:rPr>
            </w:pPr>
            <w:r w:rsidRPr="008D5DAC">
              <w:rPr>
                <w:rFonts w:ascii="Times New Roman" w:eastAsia="Times New Roman" w:hAnsi="Times New Roman" w:cs="Times New Roman"/>
                <w:sz w:val="24"/>
                <w:szCs w:val="24"/>
                <w:lang w:eastAsia="hu-HU"/>
              </w:rPr>
              <w:t>Vásárosnaményi</w:t>
            </w:r>
            <w:r w:rsidR="00196938" w:rsidRPr="008D5DAC">
              <w:rPr>
                <w:rFonts w:ascii="Times New Roman" w:eastAsia="Times New Roman" w:hAnsi="Times New Roman" w:cs="Times New Roman"/>
                <w:sz w:val="24"/>
                <w:szCs w:val="24"/>
                <w:lang w:eastAsia="hu-HU"/>
              </w:rPr>
              <w:t xml:space="preserve"> Közös Önkormányzati Hivatal</w:t>
            </w:r>
          </w:p>
          <w:p w:rsidR="00196938" w:rsidRPr="008D5DAC" w:rsidRDefault="00323D47" w:rsidP="00196938">
            <w:pPr>
              <w:spacing w:before="100" w:beforeAutospacing="1" w:after="0" w:line="240" w:lineRule="auto"/>
              <w:rPr>
                <w:rFonts w:ascii="Times New Roman" w:eastAsia="Times New Roman" w:hAnsi="Times New Roman" w:cs="Times New Roman"/>
                <w:sz w:val="24"/>
                <w:szCs w:val="24"/>
                <w:lang w:eastAsia="hu-HU"/>
              </w:rPr>
            </w:pPr>
            <w:r w:rsidRPr="008D5DAC">
              <w:rPr>
                <w:rFonts w:ascii="Times New Roman" w:eastAsia="Times New Roman" w:hAnsi="Times New Roman" w:cs="Times New Roman"/>
                <w:sz w:val="24"/>
                <w:szCs w:val="24"/>
                <w:lang w:eastAsia="hu-HU"/>
              </w:rPr>
              <w:t>Jánd</w:t>
            </w:r>
            <w:r w:rsidR="004D6872" w:rsidRPr="008D5DAC">
              <w:rPr>
                <w:rFonts w:ascii="Times New Roman" w:eastAsia="Times New Roman" w:hAnsi="Times New Roman" w:cs="Times New Roman"/>
                <w:sz w:val="24"/>
                <w:szCs w:val="24"/>
                <w:lang w:eastAsia="hu-HU"/>
              </w:rPr>
              <w:t>i</w:t>
            </w:r>
            <w:r w:rsidRPr="008D5DAC">
              <w:rPr>
                <w:rFonts w:ascii="Times New Roman" w:eastAsia="Times New Roman" w:hAnsi="Times New Roman" w:cs="Times New Roman"/>
                <w:sz w:val="24"/>
                <w:szCs w:val="24"/>
                <w:lang w:eastAsia="hu-HU"/>
              </w:rPr>
              <w:t xml:space="preserve"> Állandó</w:t>
            </w:r>
            <w:r w:rsidR="00196938" w:rsidRPr="008D5DAC">
              <w:rPr>
                <w:rFonts w:ascii="Times New Roman" w:eastAsia="Times New Roman" w:hAnsi="Times New Roman" w:cs="Times New Roman"/>
                <w:sz w:val="24"/>
                <w:szCs w:val="24"/>
                <w:lang w:eastAsia="hu-HU"/>
              </w:rPr>
              <w:t xml:space="preserve"> Kirendeltsége</w:t>
            </w:r>
          </w:p>
          <w:p w:rsidR="00196938" w:rsidRPr="008D5DAC" w:rsidRDefault="00323D47" w:rsidP="00196938">
            <w:pPr>
              <w:spacing w:before="100" w:beforeAutospacing="1" w:after="0" w:line="240" w:lineRule="auto"/>
              <w:rPr>
                <w:rFonts w:ascii="Times New Roman" w:eastAsia="Times New Roman" w:hAnsi="Times New Roman" w:cs="Times New Roman"/>
                <w:sz w:val="24"/>
                <w:szCs w:val="24"/>
                <w:lang w:eastAsia="hu-HU"/>
              </w:rPr>
            </w:pPr>
            <w:r w:rsidRPr="008D5DAC">
              <w:rPr>
                <w:rFonts w:ascii="Times New Roman" w:eastAsia="Times New Roman" w:hAnsi="Times New Roman" w:cs="Times New Roman"/>
                <w:sz w:val="24"/>
                <w:szCs w:val="24"/>
                <w:lang w:eastAsia="hu-HU"/>
              </w:rPr>
              <w:t>4841 Jánd Tisza utca 1.</w:t>
            </w:r>
          </w:p>
          <w:p w:rsidR="00196938" w:rsidRPr="008D5DAC" w:rsidRDefault="00323D47" w:rsidP="00196938">
            <w:pPr>
              <w:spacing w:before="100" w:beforeAutospacing="1" w:after="0" w:line="240" w:lineRule="auto"/>
              <w:rPr>
                <w:rFonts w:ascii="Times New Roman" w:eastAsia="Times New Roman" w:hAnsi="Times New Roman" w:cs="Times New Roman"/>
                <w:sz w:val="24"/>
                <w:szCs w:val="24"/>
                <w:lang w:eastAsia="hu-HU"/>
              </w:rPr>
            </w:pPr>
            <w:r w:rsidRPr="008D5DAC">
              <w:rPr>
                <w:rFonts w:ascii="Times New Roman" w:eastAsia="Times New Roman" w:hAnsi="Times New Roman" w:cs="Times New Roman"/>
                <w:sz w:val="24"/>
                <w:szCs w:val="24"/>
                <w:lang w:eastAsia="hu-HU"/>
              </w:rPr>
              <w:t>Dr. Deák Ferenc</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8D5DAC">
              <w:rPr>
                <w:rFonts w:ascii="Times New Roman" w:eastAsia="Times New Roman" w:hAnsi="Times New Roman" w:cs="Times New Roman"/>
                <w:sz w:val="24"/>
                <w:szCs w:val="24"/>
                <w:lang w:eastAsia="hu-HU"/>
              </w:rPr>
              <w:t>06/45/</w:t>
            </w:r>
            <w:r w:rsidR="00323D47" w:rsidRPr="008D5DAC">
              <w:rPr>
                <w:rFonts w:ascii="Times New Roman" w:eastAsia="Times New Roman" w:hAnsi="Times New Roman" w:cs="Times New Roman"/>
                <w:sz w:val="24"/>
                <w:szCs w:val="24"/>
                <w:lang w:eastAsia="hu-HU"/>
              </w:rPr>
              <w:t>470-022</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14.</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tevékenységére vonatkozó, jogszabályon alapuló statisztikai adatgyűjtés eredményei, időbeli változásuk</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w:t>
            </w:r>
            <w:r w:rsidR="00E26E14">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15.</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közérdekű adatokkal kapcsolatos kötelező statisztikai adatszolgáltatás adott szervre vonatkozó adatai</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w:t>
            </w:r>
            <w:r w:rsidR="00E26E14">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16.</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Azon közérdekű adatok hasznosítására irányuló szerződések listája, amelyekben a közfeladatot ellátó szerv az egyik szerződő fél</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17.</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kezelésében lévő közérdekű adatok felhasználására, hasznosítására vonatkozó általános szerződési feltételek</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18.</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szervre vonatkozó különös és egyedi közzétételi lista</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19.</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kezelésében levő, a közadatok újrahasznosításáról szóló törvény szerint újrahasznosítás céljára elérhető kulturális közadatok listája a rendelkezésre álló formátumok megjelölésével, valamint a közfeladatot ellátó szerv kezelésében levő,</w:t>
            </w:r>
            <w:r w:rsidRPr="00196938">
              <w:rPr>
                <w:rFonts w:ascii="Times New Roman" w:eastAsia="Times New Roman" w:hAnsi="Times New Roman" w:cs="Times New Roman"/>
                <w:sz w:val="24"/>
                <w:szCs w:val="24"/>
                <w:lang w:eastAsia="hu-HU"/>
              </w:rPr>
              <w:br/>
              <w:t>a közadatok újrahasznosításáról szóló törvény szerint újrahasznosítható közadat típusokról való tájékoztatás, a rendelkezésre álló formátumok megjelölésével</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lastRenderedPageBreak/>
              <w:t>20.</w:t>
            </w:r>
            <w:hyperlink r:id="rId16" w:anchor="lbj284id71b4" w:history="1">
              <w:r w:rsidRPr="00196938">
                <w:rPr>
                  <w:rFonts w:ascii="Times New Roman" w:eastAsia="Times New Roman" w:hAnsi="Times New Roman" w:cs="Times New Roman"/>
                  <w:b/>
                  <w:bCs/>
                  <w:color w:val="005B92"/>
                  <w:sz w:val="16"/>
                  <w:u w:val="single"/>
                  <w:vertAlign w:val="superscript"/>
                  <w:lang w:eastAsia="hu-HU"/>
                </w:rPr>
                <w:t> * </w:t>
              </w:r>
            </w:hyperlink>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19. sor szerinti közadatok és kulturális közadatok újrahasznosítására vonatkozó általános szerződési feltételek elektronikusan szerkeszthető változata</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21.</w:t>
            </w:r>
            <w:hyperlink r:id="rId17" w:anchor="lbj285id71b4" w:history="1">
              <w:r w:rsidRPr="00196938">
                <w:rPr>
                  <w:rFonts w:ascii="Times New Roman" w:eastAsia="Times New Roman" w:hAnsi="Times New Roman" w:cs="Times New Roman"/>
                  <w:b/>
                  <w:bCs/>
                  <w:color w:val="005B92"/>
                  <w:sz w:val="16"/>
                  <w:u w:val="single"/>
                  <w:vertAlign w:val="superscript"/>
                  <w:lang w:eastAsia="hu-HU"/>
                </w:rPr>
                <w:t> * </w:t>
              </w:r>
            </w:hyperlink>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19. sor szerinti közadatok és kulturális közadatok újrahasznosítás céljából történő rendelkezésre bocsátásáért fizetendő díjak általános jegyzéke, a díjszámítás alapját képező tényezőkkel együttesen</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22.</w:t>
            </w:r>
            <w:hyperlink r:id="rId18" w:anchor="lbj286id71b4" w:history="1">
              <w:r w:rsidRPr="00196938">
                <w:rPr>
                  <w:rFonts w:ascii="Times New Roman" w:eastAsia="Times New Roman" w:hAnsi="Times New Roman" w:cs="Times New Roman"/>
                  <w:b/>
                  <w:bCs/>
                  <w:color w:val="005B92"/>
                  <w:sz w:val="16"/>
                  <w:u w:val="single"/>
                  <w:vertAlign w:val="superscript"/>
                  <w:lang w:eastAsia="hu-HU"/>
                </w:rPr>
                <w:t> * </w:t>
              </w:r>
            </w:hyperlink>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közadatok újrahasznosításáról szóló törvény szerinti jogorvoslati tájékoztatás</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23.</w:t>
            </w:r>
            <w:hyperlink r:id="rId19" w:anchor="lbj287id71b4" w:history="1">
              <w:r w:rsidRPr="00196938">
                <w:rPr>
                  <w:rFonts w:ascii="Times New Roman" w:eastAsia="Times New Roman" w:hAnsi="Times New Roman" w:cs="Times New Roman"/>
                  <w:b/>
                  <w:bCs/>
                  <w:color w:val="005B92"/>
                  <w:sz w:val="16"/>
                  <w:u w:val="single"/>
                  <w:vertAlign w:val="superscript"/>
                  <w:lang w:eastAsia="hu-HU"/>
                </w:rPr>
                <w:t> * </w:t>
              </w:r>
            </w:hyperlink>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által megkötött, a közadatok újrahasznosításáról szóló törvény szerint kötött kizárólagos jogot biztosító megállapodások szerződő feleinek megjelölése, a kizárólagosság időtartamának, tárgyának, valamint a megállapodás egyéb lényeges elemeinek megjelölése</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24.</w:t>
            </w:r>
            <w:hyperlink r:id="rId20" w:anchor="lbj288id71b4" w:history="1">
              <w:r w:rsidRPr="00196938">
                <w:rPr>
                  <w:rFonts w:ascii="Times New Roman" w:eastAsia="Times New Roman" w:hAnsi="Times New Roman" w:cs="Times New Roman"/>
                  <w:b/>
                  <w:bCs/>
                  <w:color w:val="005B92"/>
                  <w:sz w:val="16"/>
                  <w:u w:val="single"/>
                  <w:vertAlign w:val="superscript"/>
                  <w:lang w:eastAsia="hu-HU"/>
                </w:rPr>
                <w:t> * </w:t>
              </w:r>
            </w:hyperlink>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által kötött, a közadatok újrahasznosításáról szóló törvény szerint</w:t>
            </w:r>
            <w:r w:rsidRPr="00196938">
              <w:rPr>
                <w:rFonts w:ascii="Times New Roman" w:eastAsia="Times New Roman" w:hAnsi="Times New Roman" w:cs="Times New Roman"/>
                <w:sz w:val="24"/>
                <w:szCs w:val="24"/>
                <w:lang w:eastAsia="hu-HU"/>
              </w:rPr>
              <w:br/>
              <w:t>a kulturális közadatok digitalizálására kizárólagos jogot biztosító megállapodások szövege</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25.</w:t>
            </w:r>
            <w:hyperlink r:id="rId21" w:anchor="lbj289id71b4" w:history="1">
              <w:r w:rsidRPr="00196938">
                <w:rPr>
                  <w:rFonts w:ascii="Times New Roman" w:eastAsia="Times New Roman" w:hAnsi="Times New Roman" w:cs="Times New Roman"/>
                  <w:b/>
                  <w:bCs/>
                  <w:color w:val="005B92"/>
                  <w:sz w:val="16"/>
                  <w:u w:val="single"/>
                  <w:vertAlign w:val="superscript"/>
                  <w:lang w:eastAsia="hu-HU"/>
                </w:rPr>
                <w:t> * </w:t>
              </w:r>
            </w:hyperlink>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közadatok újrahasznosításáról szóló törvény szerinti azon jogszabály, közjogi 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bl>
    <w:p w:rsidR="00196938" w:rsidRPr="00196938" w:rsidRDefault="00196938" w:rsidP="00196938">
      <w:pPr>
        <w:spacing w:before="100" w:beforeAutospacing="1" w:after="75" w:line="240" w:lineRule="auto"/>
        <w:jc w:val="center"/>
        <w:rPr>
          <w:rFonts w:ascii="Times New Roman" w:eastAsia="Times New Roman" w:hAnsi="Times New Roman" w:cs="Times New Roman"/>
          <w:sz w:val="24"/>
          <w:szCs w:val="24"/>
          <w:lang w:eastAsia="hu-HU"/>
        </w:rPr>
      </w:pPr>
      <w:r w:rsidRPr="00196938">
        <w:rPr>
          <w:rFonts w:ascii="Arial" w:eastAsia="Times New Roman" w:hAnsi="Arial" w:cs="Arial"/>
          <w:b/>
          <w:bCs/>
          <w:color w:val="474747"/>
          <w:sz w:val="25"/>
          <w:lang w:eastAsia="hu-HU"/>
        </w:rPr>
        <w:t>III. Gazdálkodási adatok</w:t>
      </w:r>
    </w:p>
    <w:tbl>
      <w:tblPr>
        <w:tblW w:w="13741" w:type="dxa"/>
        <w:jc w:val="center"/>
        <w:tblCellMar>
          <w:left w:w="0" w:type="dxa"/>
          <w:right w:w="0" w:type="dxa"/>
        </w:tblCellMar>
        <w:tblLook w:val="04A0"/>
      </w:tblPr>
      <w:tblGrid>
        <w:gridCol w:w="799"/>
        <w:gridCol w:w="4509"/>
        <w:gridCol w:w="8433"/>
      </w:tblGrid>
      <w:tr w:rsidR="00196938" w:rsidRPr="00196938" w:rsidTr="00196938">
        <w:trPr>
          <w:trHeight w:val="375"/>
          <w:jc w:val="center"/>
        </w:trPr>
        <w:tc>
          <w:tcPr>
            <w:tcW w:w="783" w:type="dxa"/>
            <w:tcBorders>
              <w:top w:val="single" w:sz="8" w:space="0" w:color="B1B1B1"/>
              <w:left w:val="single" w:sz="8" w:space="0" w:color="B1B1B1"/>
              <w:bottom w:val="single" w:sz="8" w:space="0" w:color="B1B1B1"/>
              <w:right w:val="single" w:sz="8" w:space="0" w:color="B1B1B1"/>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w:t>
            </w:r>
          </w:p>
        </w:tc>
        <w:tc>
          <w:tcPr>
            <w:tcW w:w="4416" w:type="dxa"/>
            <w:tcBorders>
              <w:top w:val="single" w:sz="8" w:space="0" w:color="auto"/>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Adat</w:t>
            </w:r>
          </w:p>
        </w:tc>
        <w:tc>
          <w:tcPr>
            <w:tcW w:w="8260" w:type="dxa"/>
            <w:tcBorders>
              <w:top w:val="single" w:sz="8" w:space="0" w:color="auto"/>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p>
        </w:tc>
      </w:tr>
      <w:tr w:rsidR="00196938" w:rsidRPr="00196938" w:rsidTr="00196938">
        <w:trPr>
          <w:trHeight w:val="375"/>
          <w:jc w:val="center"/>
        </w:trPr>
        <w:tc>
          <w:tcPr>
            <w:tcW w:w="783"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l.</w:t>
            </w:r>
          </w:p>
        </w:tc>
        <w:tc>
          <w:tcPr>
            <w:tcW w:w="441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éves költségvetése, számviteli törvény szerint beszámolója vagy éves költségvetés beszámolója</w:t>
            </w:r>
          </w:p>
        </w:tc>
        <w:tc>
          <w:tcPr>
            <w:tcW w:w="8260"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421049" w:rsidP="008D5DAC">
            <w:pPr>
              <w:spacing w:before="100" w:beforeAutospacing="1" w:after="0" w:line="240" w:lineRule="auto"/>
              <w:rPr>
                <w:rFonts w:ascii="Times New Roman" w:eastAsia="Times New Roman" w:hAnsi="Times New Roman" w:cs="Times New Roman"/>
                <w:sz w:val="24"/>
                <w:szCs w:val="24"/>
                <w:lang w:eastAsia="hu-HU"/>
              </w:rPr>
            </w:pPr>
            <w:hyperlink r:id="rId22" w:history="1">
              <w:proofErr w:type="gramStart"/>
              <w:r w:rsidR="006F1CB6" w:rsidRPr="00ED68DA">
                <w:rPr>
                  <w:rStyle w:val="Hiperhivatkozs"/>
                  <w:rFonts w:ascii="Times New Roman" w:eastAsia="Times New Roman" w:hAnsi="Times New Roman" w:cs="Times New Roman"/>
                  <w:sz w:val="24"/>
                  <w:szCs w:val="24"/>
                  <w:lang w:eastAsia="hu-HU"/>
                </w:rPr>
                <w:t>www.jand.hu</w:t>
              </w:r>
            </w:hyperlink>
            <w:r w:rsidR="006F1CB6">
              <w:rPr>
                <w:rFonts w:ascii="Times New Roman" w:eastAsia="Times New Roman" w:hAnsi="Times New Roman" w:cs="Times New Roman"/>
                <w:sz w:val="24"/>
                <w:szCs w:val="24"/>
                <w:lang w:eastAsia="hu-HU"/>
              </w:rPr>
              <w:t xml:space="preserve"> </w:t>
            </w:r>
            <w:r w:rsidR="00C50D41">
              <w:rPr>
                <w:rFonts w:ascii="Times New Roman" w:eastAsia="Times New Roman" w:hAnsi="Times New Roman" w:cs="Times New Roman"/>
                <w:sz w:val="24"/>
                <w:szCs w:val="24"/>
                <w:lang w:eastAsia="hu-HU"/>
              </w:rPr>
              <w:t xml:space="preserve"> </w:t>
            </w:r>
            <w:r w:rsidR="006F1CB6">
              <w:rPr>
                <w:rFonts w:ascii="Times New Roman" w:eastAsia="Times New Roman" w:hAnsi="Times New Roman" w:cs="Times New Roman"/>
                <w:sz w:val="24"/>
                <w:szCs w:val="24"/>
                <w:lang w:eastAsia="hu-HU"/>
              </w:rPr>
              <w:t>Önkormányzat</w:t>
            </w:r>
            <w:proofErr w:type="gramEnd"/>
            <w:r w:rsidR="006F1CB6">
              <w:rPr>
                <w:rFonts w:ascii="Times New Roman" w:eastAsia="Times New Roman" w:hAnsi="Times New Roman" w:cs="Times New Roman"/>
                <w:sz w:val="24"/>
                <w:szCs w:val="24"/>
                <w:lang w:eastAsia="hu-HU"/>
              </w:rPr>
              <w:t>/</w:t>
            </w:r>
            <w:r w:rsidR="00C50D41">
              <w:rPr>
                <w:rFonts w:ascii="Times New Roman" w:eastAsia="Times New Roman" w:hAnsi="Times New Roman" w:cs="Times New Roman"/>
                <w:sz w:val="24"/>
                <w:szCs w:val="24"/>
                <w:lang w:eastAsia="hu-HU"/>
              </w:rPr>
              <w:t>Rendeletek</w:t>
            </w:r>
            <w:r w:rsidR="008D5DAC">
              <w:rPr>
                <w:rFonts w:ascii="Times New Roman" w:eastAsia="Times New Roman" w:hAnsi="Times New Roman" w:cs="Times New Roman"/>
                <w:sz w:val="24"/>
                <w:szCs w:val="24"/>
                <w:lang w:eastAsia="hu-HU"/>
              </w:rPr>
              <w:t>/</w:t>
            </w:r>
            <w:r w:rsidR="00C50D41" w:rsidRPr="00C50D41">
              <w:rPr>
                <w:rFonts w:ascii="Times New Roman" w:hAnsi="Times New Roman" w:cs="Times New Roman"/>
                <w:sz w:val="24"/>
                <w:szCs w:val="24"/>
              </w:rPr>
              <w:t xml:space="preserve">Költségvetési Rendeletek </w:t>
            </w:r>
            <w:r w:rsidR="008D5DAC">
              <w:rPr>
                <w:rFonts w:ascii="Times New Roman" w:eastAsia="Times New Roman" w:hAnsi="Times New Roman" w:cs="Times New Roman"/>
                <w:sz w:val="24"/>
                <w:szCs w:val="24"/>
                <w:lang w:eastAsia="hu-HU"/>
              </w:rPr>
              <w:t xml:space="preserve">menüpont </w:t>
            </w:r>
            <w:r w:rsidR="00C50D41" w:rsidRPr="00C50D41">
              <w:rPr>
                <w:rFonts w:ascii="Times New Roman" w:hAnsi="Times New Roman" w:cs="Times New Roman"/>
                <w:sz w:val="24"/>
                <w:szCs w:val="24"/>
              </w:rPr>
              <w:t>évenkénti bontásban</w:t>
            </w:r>
          </w:p>
        </w:tc>
      </w:tr>
      <w:tr w:rsidR="00196938" w:rsidRPr="00196938" w:rsidTr="00196938">
        <w:trPr>
          <w:trHeight w:val="375"/>
          <w:jc w:val="center"/>
        </w:trPr>
        <w:tc>
          <w:tcPr>
            <w:tcW w:w="783"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lastRenderedPageBreak/>
              <w:t>2.</w:t>
            </w:r>
          </w:p>
        </w:tc>
        <w:tc>
          <w:tcPr>
            <w:tcW w:w="441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szervnél foglalkoztatottak létszámára és személyi juttatásaira vonatkozó összesített adatok, illetve összesítve a vezetők és vezető tisztségviselők illetménye, munkabére, és rendszeres juttatásai, valamint költségtérítése, az egyéb alkalmazottaknak nyújtott juttatások fajtája és mértéke összesítve</w:t>
            </w:r>
          </w:p>
        </w:tc>
        <w:tc>
          <w:tcPr>
            <w:tcW w:w="8260" w:type="dxa"/>
            <w:tcBorders>
              <w:top w:val="nil"/>
              <w:left w:val="nil"/>
              <w:bottom w:val="single" w:sz="8" w:space="0" w:color="auto"/>
              <w:right w:val="single" w:sz="8" w:space="0" w:color="auto"/>
            </w:tcBorders>
            <w:tcMar>
              <w:top w:w="60" w:type="dxa"/>
              <w:left w:w="60" w:type="dxa"/>
              <w:bottom w:w="60" w:type="dxa"/>
              <w:right w:w="60" w:type="dxa"/>
            </w:tcMar>
            <w:hideMark/>
          </w:tcPr>
          <w:p w:rsidR="00C50D41" w:rsidRPr="00C50D41" w:rsidRDefault="00421049" w:rsidP="00C50D41">
            <w:pPr>
              <w:spacing w:before="100" w:beforeAutospacing="1" w:after="100" w:afterAutospacing="1" w:line="240" w:lineRule="auto"/>
              <w:rPr>
                <w:rFonts w:ascii="Times New Roman" w:eastAsia="Times New Roman" w:hAnsi="Times New Roman" w:cs="Times New Roman"/>
                <w:color w:val="000000"/>
                <w:sz w:val="24"/>
                <w:szCs w:val="24"/>
                <w:lang w:eastAsia="hu-HU"/>
              </w:rPr>
            </w:pPr>
            <w:hyperlink r:id="rId23" w:history="1">
              <w:proofErr w:type="gramStart"/>
              <w:r w:rsidR="006F1CB6" w:rsidRPr="00ED68DA">
                <w:rPr>
                  <w:rStyle w:val="Hiperhivatkozs"/>
                  <w:rFonts w:ascii="Times New Roman" w:eastAsia="Times New Roman" w:hAnsi="Times New Roman" w:cs="Times New Roman"/>
                  <w:sz w:val="24"/>
                  <w:szCs w:val="24"/>
                  <w:lang w:eastAsia="hu-HU"/>
                </w:rPr>
                <w:t>www.jand.hu</w:t>
              </w:r>
            </w:hyperlink>
            <w:r w:rsidR="006F1CB6">
              <w:rPr>
                <w:rFonts w:ascii="Times New Roman" w:eastAsia="Times New Roman" w:hAnsi="Times New Roman" w:cs="Times New Roman"/>
                <w:sz w:val="24"/>
                <w:szCs w:val="24"/>
                <w:lang w:eastAsia="hu-HU"/>
              </w:rPr>
              <w:t xml:space="preserve"> </w:t>
            </w:r>
            <w:r w:rsidR="00C50D41">
              <w:rPr>
                <w:rFonts w:ascii="Times New Roman" w:eastAsia="Times New Roman" w:hAnsi="Times New Roman" w:cs="Times New Roman"/>
                <w:sz w:val="24"/>
                <w:szCs w:val="24"/>
                <w:lang w:eastAsia="hu-HU"/>
              </w:rPr>
              <w:t xml:space="preserve"> </w:t>
            </w:r>
            <w:r w:rsidR="006F1CB6">
              <w:rPr>
                <w:rFonts w:ascii="Times New Roman" w:eastAsia="Times New Roman" w:hAnsi="Times New Roman" w:cs="Times New Roman"/>
                <w:sz w:val="24"/>
                <w:szCs w:val="24"/>
                <w:lang w:eastAsia="hu-HU"/>
              </w:rPr>
              <w:t>Önkormányzat</w:t>
            </w:r>
            <w:proofErr w:type="gramEnd"/>
            <w:r w:rsidR="006F1CB6">
              <w:rPr>
                <w:rFonts w:ascii="Times New Roman" w:eastAsia="Times New Roman" w:hAnsi="Times New Roman" w:cs="Times New Roman"/>
                <w:sz w:val="24"/>
                <w:szCs w:val="24"/>
                <w:lang w:eastAsia="hu-HU"/>
              </w:rPr>
              <w:t>/</w:t>
            </w:r>
            <w:r w:rsidR="00C50D41">
              <w:rPr>
                <w:rFonts w:ascii="Times New Roman" w:eastAsia="Times New Roman" w:hAnsi="Times New Roman" w:cs="Times New Roman"/>
                <w:sz w:val="24"/>
                <w:szCs w:val="24"/>
                <w:lang w:eastAsia="hu-HU"/>
              </w:rPr>
              <w:t>Rendeletek</w:t>
            </w:r>
            <w:r w:rsidR="006F1CB6">
              <w:t>/</w:t>
            </w:r>
            <w:r w:rsidR="008D5DAC">
              <w:rPr>
                <w:rFonts w:ascii="Times New Roman" w:hAnsi="Times New Roman" w:cs="Times New Roman"/>
                <w:sz w:val="24"/>
                <w:szCs w:val="24"/>
              </w:rPr>
              <w:t>Költségvetési Rendeletek</w:t>
            </w:r>
            <w:r w:rsidR="008D5DAC">
              <w:rPr>
                <w:rFonts w:ascii="Times New Roman" w:eastAsia="Times New Roman" w:hAnsi="Times New Roman" w:cs="Times New Roman"/>
                <w:sz w:val="24"/>
                <w:szCs w:val="24"/>
                <w:lang w:eastAsia="hu-HU"/>
              </w:rPr>
              <w:t>/menüpont</w:t>
            </w:r>
            <w:r w:rsidR="008D5DAC">
              <w:t xml:space="preserve"> </w:t>
            </w:r>
            <w:r w:rsidR="00C50D41" w:rsidRPr="00C50D41">
              <w:rPr>
                <w:rFonts w:ascii="Times New Roman" w:hAnsi="Times New Roman" w:cs="Times New Roman"/>
                <w:sz w:val="24"/>
                <w:szCs w:val="24"/>
              </w:rPr>
              <w:t>évenkénti bontásban</w:t>
            </w:r>
          </w:p>
          <w:p w:rsidR="00196938" w:rsidRPr="00196938" w:rsidRDefault="00196938" w:rsidP="00EE6745">
            <w:pPr>
              <w:spacing w:before="100" w:beforeAutospacing="1" w:after="0" w:line="240" w:lineRule="auto"/>
              <w:rPr>
                <w:rFonts w:ascii="Times New Roman" w:eastAsia="Times New Roman" w:hAnsi="Times New Roman" w:cs="Times New Roman"/>
                <w:sz w:val="24"/>
                <w:szCs w:val="24"/>
                <w:lang w:eastAsia="hu-HU"/>
              </w:rPr>
            </w:pPr>
          </w:p>
        </w:tc>
      </w:tr>
      <w:tr w:rsidR="00196938" w:rsidRPr="00196938" w:rsidTr="00196938">
        <w:trPr>
          <w:trHeight w:val="375"/>
          <w:jc w:val="center"/>
        </w:trPr>
        <w:tc>
          <w:tcPr>
            <w:tcW w:w="783"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3.</w:t>
            </w:r>
            <w:hyperlink r:id="rId24" w:anchor="lbj291id71b4" w:history="1">
              <w:r w:rsidRPr="00196938">
                <w:rPr>
                  <w:rFonts w:ascii="Times New Roman" w:eastAsia="Times New Roman" w:hAnsi="Times New Roman" w:cs="Times New Roman"/>
                  <w:b/>
                  <w:bCs/>
                  <w:color w:val="005B92"/>
                  <w:sz w:val="16"/>
                  <w:u w:val="single"/>
                  <w:vertAlign w:val="superscript"/>
                  <w:lang w:eastAsia="hu-HU"/>
                </w:rPr>
                <w:t> * </w:t>
              </w:r>
            </w:hyperlink>
          </w:p>
        </w:tc>
        <w:tc>
          <w:tcPr>
            <w:tcW w:w="441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p>
        </w:tc>
        <w:tc>
          <w:tcPr>
            <w:tcW w:w="8260"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783"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4.</w:t>
            </w:r>
            <w:hyperlink r:id="rId25" w:anchor="lbj292id71b4" w:history="1">
              <w:r w:rsidRPr="00196938">
                <w:rPr>
                  <w:rFonts w:ascii="Times New Roman" w:eastAsia="Times New Roman" w:hAnsi="Times New Roman" w:cs="Times New Roman"/>
                  <w:b/>
                  <w:bCs/>
                  <w:color w:val="005B92"/>
                  <w:sz w:val="16"/>
                  <w:u w:val="single"/>
                  <w:vertAlign w:val="superscript"/>
                  <w:lang w:eastAsia="hu-HU"/>
                </w:rPr>
                <w:t> * </w:t>
              </w:r>
            </w:hyperlink>
          </w:p>
        </w:tc>
        <w:tc>
          <w:tcPr>
            <w:tcW w:w="441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proofErr w:type="gramStart"/>
            <w:r w:rsidRPr="00196938">
              <w:rPr>
                <w:rFonts w:ascii="Times New Roman" w:eastAsia="Times New Roman" w:hAnsi="Times New Roman" w:cs="Times New Roman"/>
                <w:sz w:val="24"/>
                <w:szCs w:val="24"/>
                <w:lang w:eastAsia="hu-HU"/>
              </w:rPr>
              <w:t xml:space="preserve">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w:t>
            </w:r>
            <w:r w:rsidRPr="00196938">
              <w:rPr>
                <w:rFonts w:ascii="Times New Roman" w:eastAsia="Times New Roman" w:hAnsi="Times New Roman" w:cs="Times New Roman"/>
                <w:sz w:val="24"/>
                <w:szCs w:val="24"/>
                <w:lang w:eastAsia="hu-HU"/>
              </w:rPr>
              <w:lastRenderedPageBreak/>
              <w:t>említett adatok változásai, a védelmi és biztonsági célú beszerzések adatai</w:t>
            </w:r>
            <w:proofErr w:type="gramEnd"/>
            <w:r w:rsidRPr="00196938">
              <w:rPr>
                <w:rFonts w:ascii="Times New Roman" w:eastAsia="Times New Roman" w:hAnsi="Times New Roman" w:cs="Times New Roman"/>
                <w:sz w:val="24"/>
                <w:szCs w:val="24"/>
                <w:lang w:eastAsia="hu-HU"/>
              </w:rPr>
              <w:t xml:space="preserve"> és a minősített adatok, továbbá a közbeszerzésekről szóló 2015. évi CXLIII. törvény 9. § (1) bekezdés </w:t>
            </w:r>
            <w:r w:rsidRPr="00196938">
              <w:rPr>
                <w:rFonts w:ascii="Times New Roman" w:eastAsia="Times New Roman" w:hAnsi="Times New Roman" w:cs="Times New Roman"/>
                <w:i/>
                <w:iCs/>
                <w:sz w:val="24"/>
                <w:szCs w:val="24"/>
                <w:lang w:eastAsia="hu-HU"/>
              </w:rPr>
              <w:t>b) </w:t>
            </w:r>
            <w:r w:rsidRPr="00196938">
              <w:rPr>
                <w:rFonts w:ascii="Times New Roman" w:eastAsia="Times New Roman" w:hAnsi="Times New Roman" w:cs="Times New Roman"/>
                <w:sz w:val="24"/>
                <w:szCs w:val="24"/>
                <w:lang w:eastAsia="hu-HU"/>
              </w:rPr>
              <w:t>pontja szerinti beszerzések és az azok eredményeként kötött szerződések adatai kivételével</w:t>
            </w:r>
            <w:r w:rsidRPr="00196938">
              <w:rPr>
                <w:rFonts w:ascii="Times New Roman" w:eastAsia="Times New Roman" w:hAnsi="Times New Roman" w:cs="Times New Roman"/>
                <w:sz w:val="24"/>
                <w:szCs w:val="24"/>
                <w:lang w:eastAsia="hu-HU"/>
              </w:rPr>
              <w:br/>
            </w:r>
            <w:proofErr w:type="gramStart"/>
            <w:r w:rsidRPr="00196938">
              <w:rPr>
                <w:rFonts w:ascii="Times New Roman" w:eastAsia="Times New Roman" w:hAnsi="Times New Roman" w:cs="Times New Roman"/>
                <w:sz w:val="24"/>
                <w:szCs w:val="24"/>
                <w:lang w:eastAsia="hu-HU"/>
              </w:rPr>
              <w:t>A</w:t>
            </w:r>
            <w:proofErr w:type="gramEnd"/>
            <w:r w:rsidRPr="00196938">
              <w:rPr>
                <w:rFonts w:ascii="Times New Roman" w:eastAsia="Times New Roman" w:hAnsi="Times New Roman" w:cs="Times New Roman"/>
                <w:sz w:val="24"/>
                <w:szCs w:val="24"/>
                <w:lang w:eastAsia="hu-HU"/>
              </w:rPr>
              <w:t xml:space="preserve"> szerződés értéke alatt a szerződés tárgyáért kikötött - általános forgalmi adó nélkül számított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p>
        </w:tc>
        <w:tc>
          <w:tcPr>
            <w:tcW w:w="8260"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E26E14" w:rsidP="0019693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w:t>
            </w:r>
            <w:r w:rsidR="00306E1C">
              <w:rPr>
                <w:rFonts w:ascii="Times New Roman" w:eastAsia="Times New Roman" w:hAnsi="Times New Roman" w:cs="Times New Roman"/>
                <w:sz w:val="24"/>
                <w:szCs w:val="24"/>
                <w:lang w:eastAsia="hu-HU"/>
              </w:rPr>
              <w:t xml:space="preserve"> </w:t>
            </w:r>
          </w:p>
        </w:tc>
      </w:tr>
      <w:tr w:rsidR="00196938" w:rsidRPr="00196938" w:rsidTr="00196938">
        <w:trPr>
          <w:trHeight w:val="375"/>
          <w:jc w:val="center"/>
        </w:trPr>
        <w:tc>
          <w:tcPr>
            <w:tcW w:w="783"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lastRenderedPageBreak/>
              <w:t>5.</w:t>
            </w:r>
          </w:p>
        </w:tc>
        <w:tc>
          <w:tcPr>
            <w:tcW w:w="441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koncesszióról szóló törvényben meghatározott nyilvános adatok (pályázati kiírások, pályázók adatai, az elbírálásról készített emlékeztetők, pályázat eredménye)</w:t>
            </w:r>
          </w:p>
        </w:tc>
        <w:tc>
          <w:tcPr>
            <w:tcW w:w="8260"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783"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6.</w:t>
            </w:r>
            <w:hyperlink r:id="rId26" w:anchor="lbj293id71b4" w:history="1">
              <w:r w:rsidRPr="00196938">
                <w:rPr>
                  <w:rFonts w:ascii="Times New Roman" w:eastAsia="Times New Roman" w:hAnsi="Times New Roman" w:cs="Times New Roman"/>
                  <w:b/>
                  <w:bCs/>
                  <w:color w:val="005B92"/>
                  <w:sz w:val="16"/>
                  <w:u w:val="single"/>
                  <w:vertAlign w:val="superscript"/>
                  <w:lang w:eastAsia="hu-HU"/>
                </w:rPr>
                <w:t> * </w:t>
              </w:r>
            </w:hyperlink>
          </w:p>
        </w:tc>
        <w:tc>
          <w:tcPr>
            <w:tcW w:w="441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xml:space="preserve">A közfeladatot ellátó szerv által nem alapfeladatai ellátására (így különösen egyesület támogatására, foglalkoztatottai szakmai és munkavállalói érdek-képviseleti szervei számára, foglalkoztatottjai, ellátottjai oktatási, kulturális, szociális és sporttevékenységet segítő szervezet </w:t>
            </w:r>
            <w:r w:rsidRPr="00196938">
              <w:rPr>
                <w:rFonts w:ascii="Times New Roman" w:eastAsia="Times New Roman" w:hAnsi="Times New Roman" w:cs="Times New Roman"/>
                <w:sz w:val="24"/>
                <w:szCs w:val="24"/>
                <w:lang w:eastAsia="hu-HU"/>
              </w:rPr>
              <w:lastRenderedPageBreak/>
              <w:t>támogatására, alapítványok által ellátott feladatokkal összefüggő kifizetésre) fordított, ötmillió forintot meghaladó kifizetések</w:t>
            </w:r>
          </w:p>
        </w:tc>
        <w:tc>
          <w:tcPr>
            <w:tcW w:w="8260"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lastRenderedPageBreak/>
              <w:t>-</w:t>
            </w:r>
          </w:p>
        </w:tc>
      </w:tr>
      <w:tr w:rsidR="00196938" w:rsidRPr="00196938" w:rsidTr="00196938">
        <w:trPr>
          <w:trHeight w:val="375"/>
          <w:jc w:val="center"/>
        </w:trPr>
        <w:tc>
          <w:tcPr>
            <w:tcW w:w="783"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lastRenderedPageBreak/>
              <w:t>7.</w:t>
            </w:r>
          </w:p>
        </w:tc>
        <w:tc>
          <w:tcPr>
            <w:tcW w:w="441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Az Európai Unió támogatásával megvalósuló fejlesztések leírása, az azokra vonatkozó szerződések</w:t>
            </w:r>
          </w:p>
        </w:tc>
        <w:tc>
          <w:tcPr>
            <w:tcW w:w="8260"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E26E14" w:rsidP="0019693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783"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8.</w:t>
            </w:r>
          </w:p>
        </w:tc>
        <w:tc>
          <w:tcPr>
            <w:tcW w:w="441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Közbeszerzési információk (éves terv, összegzés az ajánlatok elbírálásáról, a megkötött szerződésekről)</w:t>
            </w:r>
          </w:p>
        </w:tc>
        <w:tc>
          <w:tcPr>
            <w:tcW w:w="8260" w:type="dxa"/>
            <w:tcBorders>
              <w:top w:val="nil"/>
              <w:left w:val="nil"/>
              <w:bottom w:val="single" w:sz="8" w:space="0" w:color="auto"/>
              <w:right w:val="single" w:sz="8" w:space="0" w:color="auto"/>
            </w:tcBorders>
            <w:tcMar>
              <w:top w:w="60" w:type="dxa"/>
              <w:left w:w="60" w:type="dxa"/>
              <w:bottom w:w="60" w:type="dxa"/>
              <w:right w:w="60" w:type="dxa"/>
            </w:tcMar>
            <w:hideMark/>
          </w:tcPr>
          <w:p w:rsidR="006F1CB6" w:rsidRPr="00196938" w:rsidRDefault="00E26E14" w:rsidP="006F1CB6">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tc>
      </w:tr>
    </w:tbl>
    <w:p w:rsidR="000C3BDF" w:rsidRDefault="00956727"/>
    <w:sectPr w:rsidR="000C3BDF" w:rsidSect="00196938">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196938"/>
    <w:rsid w:val="00062569"/>
    <w:rsid w:val="000A5027"/>
    <w:rsid w:val="00136F7F"/>
    <w:rsid w:val="00196938"/>
    <w:rsid w:val="00306E1C"/>
    <w:rsid w:val="00317690"/>
    <w:rsid w:val="00323D47"/>
    <w:rsid w:val="00392EC1"/>
    <w:rsid w:val="003A28A1"/>
    <w:rsid w:val="003B2F6F"/>
    <w:rsid w:val="003D732D"/>
    <w:rsid w:val="00421049"/>
    <w:rsid w:val="004667A5"/>
    <w:rsid w:val="004A29A4"/>
    <w:rsid w:val="004D6872"/>
    <w:rsid w:val="004D7A6B"/>
    <w:rsid w:val="00546780"/>
    <w:rsid w:val="00552F7C"/>
    <w:rsid w:val="00557135"/>
    <w:rsid w:val="00601314"/>
    <w:rsid w:val="0060151D"/>
    <w:rsid w:val="006F1CB6"/>
    <w:rsid w:val="007E3FDB"/>
    <w:rsid w:val="00870E8E"/>
    <w:rsid w:val="008D5DAC"/>
    <w:rsid w:val="008F07BA"/>
    <w:rsid w:val="009027A3"/>
    <w:rsid w:val="00956727"/>
    <w:rsid w:val="00957931"/>
    <w:rsid w:val="00C50D41"/>
    <w:rsid w:val="00D3614F"/>
    <w:rsid w:val="00DF0F24"/>
    <w:rsid w:val="00E26E14"/>
    <w:rsid w:val="00E50BCB"/>
    <w:rsid w:val="00E76630"/>
    <w:rsid w:val="00E86159"/>
    <w:rsid w:val="00EC613C"/>
    <w:rsid w:val="00EE6745"/>
    <w:rsid w:val="00FC761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57135"/>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19693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196938"/>
    <w:rPr>
      <w:b/>
      <w:bCs/>
    </w:rPr>
  </w:style>
  <w:style w:type="character" w:styleId="Kiemels">
    <w:name w:val="Emphasis"/>
    <w:basedOn w:val="Bekezdsalapbettpusa"/>
    <w:uiPriority w:val="20"/>
    <w:qFormat/>
    <w:rsid w:val="00196938"/>
    <w:rPr>
      <w:i/>
      <w:iCs/>
    </w:rPr>
  </w:style>
  <w:style w:type="character" w:styleId="Hiperhivatkozs">
    <w:name w:val="Hyperlink"/>
    <w:basedOn w:val="Bekezdsalapbettpusa"/>
    <w:uiPriority w:val="99"/>
    <w:unhideWhenUsed/>
    <w:rsid w:val="00196938"/>
    <w:rPr>
      <w:color w:val="0000FF"/>
      <w:u w:val="single"/>
    </w:rPr>
  </w:style>
  <w:style w:type="character" w:styleId="Mrltotthiperhivatkozs">
    <w:name w:val="FollowedHyperlink"/>
    <w:basedOn w:val="Bekezdsalapbettpusa"/>
    <w:uiPriority w:val="99"/>
    <w:semiHidden/>
    <w:unhideWhenUsed/>
    <w:rsid w:val="00D3614F"/>
    <w:rPr>
      <w:color w:val="800080" w:themeColor="followedHyperlink"/>
      <w:u w:val="single"/>
    </w:rPr>
  </w:style>
  <w:style w:type="character" w:customStyle="1" w:styleId="Szvegtrzs2">
    <w:name w:val="Szövegtörzs (2)"/>
    <w:basedOn w:val="Bekezdsalapbettpusa"/>
    <w:rsid w:val="003B2F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u-HU" w:eastAsia="hu-HU" w:bidi="hu-HU"/>
    </w:rPr>
  </w:style>
</w:styles>
</file>

<file path=word/webSettings.xml><?xml version="1.0" encoding="utf-8"?>
<w:webSettings xmlns:r="http://schemas.openxmlformats.org/officeDocument/2006/relationships" xmlns:w="http://schemas.openxmlformats.org/wordprocessingml/2006/main">
  <w:divs>
    <w:div w:id="209153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nd.hu" TargetMode="External"/><Relationship Id="rId13" Type="http://schemas.openxmlformats.org/officeDocument/2006/relationships/hyperlink" Target="http://www.asz.hu" TargetMode="External"/><Relationship Id="rId18" Type="http://schemas.openxmlformats.org/officeDocument/2006/relationships/hyperlink" Target="https://net.jogtar.hu/jogszabaly?docid=a1100112.tv" TargetMode="External"/><Relationship Id="rId26" Type="http://schemas.openxmlformats.org/officeDocument/2006/relationships/hyperlink" Target="https://net.jogtar.hu/jogszabaly?docid=a1100112.tv" TargetMode="External"/><Relationship Id="rId3" Type="http://schemas.openxmlformats.org/officeDocument/2006/relationships/settings" Target="settings.xml"/><Relationship Id="rId21" Type="http://schemas.openxmlformats.org/officeDocument/2006/relationships/hyperlink" Target="https://net.jogtar.hu/jogszabaly?docid=a1100112.tv" TargetMode="External"/><Relationship Id="rId7" Type="http://schemas.openxmlformats.org/officeDocument/2006/relationships/hyperlink" Target="mailto:jand@index.hu" TargetMode="External"/><Relationship Id="rId12" Type="http://schemas.openxmlformats.org/officeDocument/2006/relationships/hyperlink" Target="mailto:szamvevoszek@asz.hu" TargetMode="External"/><Relationship Id="rId17" Type="http://schemas.openxmlformats.org/officeDocument/2006/relationships/hyperlink" Target="https://net.jogtar.hu/jogszabaly?docid=a1100112.tv" TargetMode="External"/><Relationship Id="rId25" Type="http://schemas.openxmlformats.org/officeDocument/2006/relationships/hyperlink" Target="https://net.jogtar.hu/jogszabaly?docid=a1100112.tv" TargetMode="External"/><Relationship Id="rId2" Type="http://schemas.openxmlformats.org/officeDocument/2006/relationships/styles" Target="styles.xml"/><Relationship Id="rId16" Type="http://schemas.openxmlformats.org/officeDocument/2006/relationships/hyperlink" Target="https://net.jogtar.hu/jogszabaly?docid=a1100112.tv" TargetMode="External"/><Relationship Id="rId20" Type="http://schemas.openxmlformats.org/officeDocument/2006/relationships/hyperlink" Target="https://net.jogtar.hu/jogszabaly?docid=a1100112.tv" TargetMode="External"/><Relationship Id="rId1" Type="http://schemas.openxmlformats.org/officeDocument/2006/relationships/customXml" Target="../customXml/item1.xml"/><Relationship Id="rId6" Type="http://schemas.openxmlformats.org/officeDocument/2006/relationships/hyperlink" Target="http://www.jand.hu" TargetMode="External"/><Relationship Id="rId11" Type="http://schemas.openxmlformats.org/officeDocument/2006/relationships/hyperlink" Target="mailto:hivatal@szszbmkh.hu" TargetMode="External"/><Relationship Id="rId24" Type="http://schemas.openxmlformats.org/officeDocument/2006/relationships/hyperlink" Target="https://net.jogtar.hu/jogszabaly?docid=a1100112.tv" TargetMode="External"/><Relationship Id="rId5" Type="http://schemas.openxmlformats.org/officeDocument/2006/relationships/hyperlink" Target="mailto:jand@index.hu" TargetMode="External"/><Relationship Id="rId15" Type="http://schemas.openxmlformats.org/officeDocument/2006/relationships/hyperlink" Target="https://net.jogtar.hu/jogszabaly?docid=a1100112.tv" TargetMode="External"/><Relationship Id="rId23" Type="http://schemas.openxmlformats.org/officeDocument/2006/relationships/hyperlink" Target="http://www.jand.hu" TargetMode="External"/><Relationship Id="rId28" Type="http://schemas.openxmlformats.org/officeDocument/2006/relationships/theme" Target="theme/theme1.xml"/><Relationship Id="rId10" Type="http://schemas.openxmlformats.org/officeDocument/2006/relationships/hyperlink" Target="http://www.jand.hu" TargetMode="External"/><Relationship Id="rId19" Type="http://schemas.openxmlformats.org/officeDocument/2006/relationships/hyperlink" Target="https://net.jogtar.hu/jogszabaly?docid=a1100112.tv" TargetMode="External"/><Relationship Id="rId4" Type="http://schemas.openxmlformats.org/officeDocument/2006/relationships/webSettings" Target="webSettings.xml"/><Relationship Id="rId9" Type="http://schemas.openxmlformats.org/officeDocument/2006/relationships/hyperlink" Target="mailto:jand@index.hu" TargetMode="External"/><Relationship Id="rId14" Type="http://schemas.openxmlformats.org/officeDocument/2006/relationships/hyperlink" Target="https://net.jogtar.hu/jogszabaly?docid=a1100112.tv" TargetMode="External"/><Relationship Id="rId22" Type="http://schemas.openxmlformats.org/officeDocument/2006/relationships/hyperlink" Target="http://www.jand.hu" TargetMode="Externa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6AED9-F7D7-4CD9-BD37-18B1469C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1847</Words>
  <Characters>12750</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Jand_penzugy</dc:creator>
  <cp:lastModifiedBy>Windows-felhasználó</cp:lastModifiedBy>
  <cp:revision>5</cp:revision>
  <cp:lastPrinted>2021-10-20T13:07:00Z</cp:lastPrinted>
  <dcterms:created xsi:type="dcterms:W3CDTF">2021-11-19T10:01:00Z</dcterms:created>
  <dcterms:modified xsi:type="dcterms:W3CDTF">2021-11-19T10:31:00Z</dcterms:modified>
</cp:coreProperties>
</file>